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F8" w:rsidRDefault="007806F8" w:rsidP="007806F8">
      <w:pPr>
        <w:keepNext/>
        <w:spacing w:line="288" w:lineRule="auto"/>
        <w:jc w:val="center"/>
        <w:outlineLvl w:val="2"/>
        <w:rPr>
          <w:b/>
        </w:rPr>
      </w:pPr>
      <w:bookmarkStart w:id="0" w:name="_Toc351117374"/>
    </w:p>
    <w:p w:rsidR="007806F8" w:rsidRPr="00343257" w:rsidRDefault="007806F8" w:rsidP="007806F8">
      <w:pPr>
        <w:keepNext/>
        <w:spacing w:line="288" w:lineRule="auto"/>
        <w:jc w:val="center"/>
        <w:outlineLvl w:val="2"/>
        <w:rPr>
          <w:b/>
        </w:rPr>
      </w:pPr>
      <w:r w:rsidRPr="00343257">
        <w:rPr>
          <w:b/>
        </w:rPr>
        <w:t xml:space="preserve">УКАЗАНИЯ ПО   ЗАПОЛНЕНИЮ ФОРМЫ ФЕДЕРАЛЬНОГО СТАТИСТИЧЕСКОГО НАБЛЮДЕНИЯ </w:t>
      </w:r>
      <w:r>
        <w:rPr>
          <w:b/>
        </w:rPr>
        <w:t xml:space="preserve">№ 1 – ПОВЕДЕНЧЕСКИЕ ФАКТОРЫ </w:t>
      </w:r>
      <w:r w:rsidRPr="00343257">
        <w:rPr>
          <w:b/>
        </w:rPr>
        <w:t>«ВОПРОСНИК ДЛЯ ДОМОХОЗЯЙСТВА»</w:t>
      </w:r>
      <w:bookmarkEnd w:id="0"/>
    </w:p>
    <w:p w:rsidR="007806F8" w:rsidRPr="00343257" w:rsidRDefault="007806F8" w:rsidP="007806F8">
      <w:pPr>
        <w:numPr>
          <w:ilvl w:val="12"/>
          <w:numId w:val="0"/>
        </w:numPr>
        <w:spacing w:before="240" w:after="120" w:line="288" w:lineRule="auto"/>
        <w:ind w:firstLine="709"/>
        <w:jc w:val="center"/>
        <w:rPr>
          <w:b/>
        </w:rPr>
      </w:pPr>
      <w:r w:rsidRPr="00343257">
        <w:rPr>
          <w:b/>
        </w:rPr>
        <w:t>ИДЕНТИФИКАЦИОННЫЙ НОМЕР ВОПРОСНИКА</w:t>
      </w:r>
    </w:p>
    <w:p w:rsidR="007806F8" w:rsidRPr="00343257" w:rsidRDefault="007806F8" w:rsidP="007806F8">
      <w:pPr>
        <w:numPr>
          <w:ilvl w:val="12"/>
          <w:numId w:val="0"/>
        </w:numPr>
        <w:spacing w:before="120" w:line="288" w:lineRule="auto"/>
        <w:ind w:firstLine="709"/>
        <w:jc w:val="both"/>
      </w:pPr>
      <w:r w:rsidRPr="00343257">
        <w:rPr>
          <w:b/>
        </w:rPr>
        <w:t xml:space="preserve">Графы 2-5 </w:t>
      </w:r>
      <w:r w:rsidRPr="00343257">
        <w:t xml:space="preserve">заполняются территориальными органами государственной статистики. </w:t>
      </w:r>
    </w:p>
    <w:p w:rsidR="007806F8" w:rsidRPr="00343257" w:rsidRDefault="007806F8" w:rsidP="007806F8">
      <w:pPr>
        <w:numPr>
          <w:ilvl w:val="12"/>
          <w:numId w:val="0"/>
        </w:numPr>
        <w:spacing w:before="120" w:line="288" w:lineRule="auto"/>
        <w:ind w:firstLine="709"/>
        <w:jc w:val="both"/>
      </w:pPr>
      <w:r w:rsidRPr="00343257">
        <w:rPr>
          <w:b/>
        </w:rPr>
        <w:t>Коды в графах 2 - 3</w:t>
      </w:r>
      <w:r w:rsidRPr="00343257">
        <w:t xml:space="preserve"> заполняются на основании кодов по ОКАТО. </w:t>
      </w:r>
    </w:p>
    <w:p w:rsidR="007806F8" w:rsidRPr="00343257" w:rsidRDefault="007806F8" w:rsidP="007806F8">
      <w:pPr>
        <w:numPr>
          <w:ilvl w:val="12"/>
          <w:numId w:val="0"/>
        </w:numPr>
        <w:spacing w:before="120" w:line="288" w:lineRule="auto"/>
        <w:ind w:firstLine="709"/>
        <w:jc w:val="both"/>
      </w:pPr>
      <w:r w:rsidRPr="00343257">
        <w:rPr>
          <w:b/>
        </w:rPr>
        <w:t xml:space="preserve">В графе 2 </w:t>
      </w:r>
      <w:r w:rsidRPr="00343257">
        <w:t xml:space="preserve">проставляется 2-х </w:t>
      </w:r>
      <w:proofErr w:type="spellStart"/>
      <w:r w:rsidRPr="00343257">
        <w:t>значный</w:t>
      </w:r>
      <w:proofErr w:type="spellEnd"/>
      <w:r w:rsidRPr="00343257">
        <w:t xml:space="preserve"> код субъекта Российской Федерации по ОКАТО (1,2 знаки кодов ОКАТО).</w:t>
      </w:r>
    </w:p>
    <w:p w:rsidR="007806F8" w:rsidRPr="00343257" w:rsidRDefault="007806F8" w:rsidP="007806F8">
      <w:pPr>
        <w:numPr>
          <w:ilvl w:val="12"/>
          <w:numId w:val="0"/>
        </w:numPr>
        <w:spacing w:before="120" w:line="288" w:lineRule="auto"/>
        <w:ind w:firstLine="709"/>
        <w:jc w:val="both"/>
      </w:pPr>
      <w:r w:rsidRPr="00343257">
        <w:rPr>
          <w:b/>
        </w:rPr>
        <w:t>В графе 3</w:t>
      </w:r>
      <w:r w:rsidRPr="00343257">
        <w:t xml:space="preserve"> проставляется 9-ти </w:t>
      </w:r>
      <w:proofErr w:type="spellStart"/>
      <w:r w:rsidRPr="00343257">
        <w:t>значный</w:t>
      </w:r>
      <w:proofErr w:type="spellEnd"/>
      <w:r w:rsidRPr="00343257">
        <w:t xml:space="preserve"> код населенного пункта по ОКАТО (3-11 знаки кодов ОКАТО).</w:t>
      </w:r>
    </w:p>
    <w:p w:rsidR="007806F8" w:rsidRPr="00343257" w:rsidRDefault="007806F8" w:rsidP="007806F8">
      <w:pPr>
        <w:numPr>
          <w:ilvl w:val="12"/>
          <w:numId w:val="0"/>
        </w:numPr>
        <w:spacing w:before="120" w:line="288" w:lineRule="auto"/>
        <w:ind w:firstLine="709"/>
        <w:jc w:val="both"/>
        <w:rPr>
          <w:bCs/>
        </w:rPr>
      </w:pPr>
      <w:r w:rsidRPr="00343257">
        <w:rPr>
          <w:b/>
        </w:rPr>
        <w:t xml:space="preserve">В графе 4 </w:t>
      </w:r>
      <w:r w:rsidRPr="00343257">
        <w:rPr>
          <w:bCs/>
        </w:rPr>
        <w:t>проставляется код типа населенного пункта в зависимости от его местонахождения: городской – 1, сельский – 2 (см. Указания по подготовке материалов к автоматизированной обработке).</w:t>
      </w:r>
    </w:p>
    <w:p w:rsidR="007806F8" w:rsidRPr="00343257" w:rsidRDefault="007806F8" w:rsidP="007806F8">
      <w:pPr>
        <w:numPr>
          <w:ilvl w:val="12"/>
          <w:numId w:val="0"/>
        </w:numPr>
        <w:spacing w:before="120" w:line="288" w:lineRule="auto"/>
        <w:ind w:firstLine="709"/>
        <w:jc w:val="both"/>
        <w:rPr>
          <w:bCs/>
        </w:rPr>
      </w:pPr>
      <w:r w:rsidRPr="00343257">
        <w:rPr>
          <w:b/>
        </w:rPr>
        <w:t xml:space="preserve">В графе 5 </w:t>
      </w:r>
      <w:r w:rsidRPr="00343257">
        <w:rPr>
          <w:bCs/>
        </w:rPr>
        <w:t xml:space="preserve">проставляется номер домохозяйства (помещения) в пределах счетного участка, в соответствии с выборочной совокупностью по данному участку выборочного наблюдения.  </w:t>
      </w:r>
    </w:p>
    <w:p w:rsidR="007806F8" w:rsidRPr="00343257" w:rsidRDefault="007806F8" w:rsidP="007806F8">
      <w:pPr>
        <w:numPr>
          <w:ilvl w:val="12"/>
          <w:numId w:val="0"/>
        </w:numPr>
        <w:spacing w:before="120" w:line="288" w:lineRule="auto"/>
        <w:ind w:firstLine="709"/>
        <w:jc w:val="both"/>
        <w:rPr>
          <w:bCs/>
        </w:rPr>
      </w:pPr>
      <w:r w:rsidRPr="00343257">
        <w:rPr>
          <w:b/>
        </w:rPr>
        <w:t>ЗАПИСИ О ПОСЕЩЕНИЯХ</w:t>
      </w:r>
    </w:p>
    <w:p w:rsidR="007806F8" w:rsidRPr="00343257" w:rsidRDefault="007806F8" w:rsidP="007806F8">
      <w:pPr>
        <w:numPr>
          <w:ilvl w:val="12"/>
          <w:numId w:val="0"/>
        </w:numPr>
        <w:spacing w:before="120" w:line="288" w:lineRule="auto"/>
        <w:ind w:firstLine="709"/>
        <w:jc w:val="both"/>
        <w:rPr>
          <w:bCs/>
        </w:rPr>
      </w:pPr>
      <w:r w:rsidRPr="00343257">
        <w:rPr>
          <w:b/>
        </w:rPr>
        <w:t xml:space="preserve">Записи о посещениях - </w:t>
      </w:r>
      <w:r w:rsidRPr="00343257">
        <w:t xml:space="preserve">интервьюером </w:t>
      </w:r>
      <w:r w:rsidRPr="00343257">
        <w:rPr>
          <w:bCs/>
        </w:rPr>
        <w:t xml:space="preserve">проставляется фактическая дата проведения опроса, результат посещения (код результата выбирает из </w:t>
      </w:r>
      <w:proofErr w:type="gramStart"/>
      <w:r w:rsidRPr="00343257">
        <w:rPr>
          <w:bCs/>
        </w:rPr>
        <w:t>списка</w:t>
      </w:r>
      <w:proofErr w:type="gramEnd"/>
      <w:r w:rsidRPr="00343257">
        <w:rPr>
          <w:bCs/>
        </w:rPr>
        <w:t xml:space="preserve"> представленного по</w:t>
      </w:r>
      <w:r>
        <w:rPr>
          <w:bCs/>
        </w:rPr>
        <w:t>д</w:t>
      </w:r>
      <w:r w:rsidRPr="00343257">
        <w:rPr>
          <w:bCs/>
        </w:rPr>
        <w:t xml:space="preserve"> таблицей).</w:t>
      </w:r>
    </w:p>
    <w:p w:rsidR="007806F8" w:rsidRPr="00343257" w:rsidRDefault="007806F8" w:rsidP="007806F8">
      <w:pPr>
        <w:spacing w:before="120" w:line="288" w:lineRule="auto"/>
        <w:ind w:left="720"/>
        <w:jc w:val="both"/>
        <w:rPr>
          <w:b/>
          <w:szCs w:val="20"/>
        </w:rPr>
      </w:pPr>
      <w:r w:rsidRPr="00343257">
        <w:rPr>
          <w:b/>
          <w:szCs w:val="20"/>
        </w:rPr>
        <w:t xml:space="preserve">1. Завершенное </w:t>
      </w:r>
      <w:r w:rsidRPr="00343257">
        <w:rPr>
          <w:rFonts w:cs="Arial"/>
          <w:b/>
          <w:color w:val="000000"/>
          <w:szCs w:val="20"/>
        </w:rPr>
        <w:t>интервью</w:t>
      </w:r>
      <w:r w:rsidRPr="00343257">
        <w:rPr>
          <w:b/>
          <w:szCs w:val="20"/>
        </w:rPr>
        <w:t xml:space="preserve">— </w:t>
      </w:r>
      <w:proofErr w:type="gramStart"/>
      <w:r w:rsidRPr="00343257">
        <w:rPr>
          <w:b/>
          <w:szCs w:val="20"/>
        </w:rPr>
        <w:t>Ко</w:t>
      </w:r>
      <w:proofErr w:type="gramEnd"/>
      <w:r w:rsidRPr="00343257">
        <w:rPr>
          <w:b/>
          <w:szCs w:val="20"/>
        </w:rPr>
        <w:t>д 1</w:t>
      </w:r>
      <w:r w:rsidRPr="00343257">
        <w:rPr>
          <w:rFonts w:cs="Arial"/>
          <w:b/>
          <w:color w:val="000000"/>
          <w:szCs w:val="20"/>
        </w:rPr>
        <w:t xml:space="preserve"> </w:t>
      </w:r>
    </w:p>
    <w:p w:rsidR="007806F8" w:rsidRPr="00343257" w:rsidRDefault="007806F8" w:rsidP="007806F8">
      <w:pPr>
        <w:spacing w:before="120" w:line="288" w:lineRule="auto"/>
        <w:jc w:val="both"/>
        <w:rPr>
          <w:szCs w:val="20"/>
        </w:rPr>
      </w:pPr>
      <w:r>
        <w:rPr>
          <w:szCs w:val="20"/>
        </w:rPr>
        <w:t>Э</w:t>
      </w:r>
      <w:r w:rsidRPr="00343257">
        <w:rPr>
          <w:szCs w:val="20"/>
        </w:rPr>
        <w:t>тот код</w:t>
      </w:r>
      <w:r>
        <w:rPr>
          <w:szCs w:val="20"/>
        </w:rPr>
        <w:t xml:space="preserve"> используется, если у</w:t>
      </w:r>
      <w:r w:rsidRPr="00343257">
        <w:rPr>
          <w:szCs w:val="20"/>
        </w:rPr>
        <w:t xml:space="preserve">становлен контакт с респондентом, который может предоставить всю информацию, необходимую для заполнения вопросника для домохозяйства. Основываясь на предоставленной информации и следуя изложенной ниже инструкции, выбран респондент для индивидуального интервью, а также </w:t>
      </w:r>
      <w:proofErr w:type="gramStart"/>
      <w:r w:rsidRPr="00343257">
        <w:rPr>
          <w:szCs w:val="20"/>
        </w:rPr>
        <w:t>проведено индивидуальное интервью и завершено</w:t>
      </w:r>
      <w:proofErr w:type="gramEnd"/>
      <w:r w:rsidRPr="00343257">
        <w:rPr>
          <w:szCs w:val="20"/>
        </w:rPr>
        <w:t xml:space="preserve"> заполнение индивидуального вопросника.</w:t>
      </w:r>
    </w:p>
    <w:p w:rsidR="007806F8" w:rsidRPr="00343257" w:rsidRDefault="007806F8" w:rsidP="007806F8">
      <w:pPr>
        <w:spacing w:before="120" w:line="288" w:lineRule="auto"/>
        <w:ind w:firstLine="709"/>
        <w:jc w:val="both"/>
        <w:rPr>
          <w:b/>
          <w:szCs w:val="20"/>
        </w:rPr>
      </w:pPr>
      <w:r w:rsidRPr="00343257">
        <w:rPr>
          <w:b/>
          <w:szCs w:val="20"/>
        </w:rPr>
        <w:t xml:space="preserve">2.  </w:t>
      </w:r>
      <w:r>
        <w:rPr>
          <w:b/>
          <w:szCs w:val="20"/>
        </w:rPr>
        <w:t>В</w:t>
      </w:r>
      <w:r w:rsidRPr="00343257">
        <w:rPr>
          <w:b/>
          <w:szCs w:val="20"/>
        </w:rPr>
        <w:t xml:space="preserve"> домохозяйстве нет подходящ</w:t>
      </w:r>
      <w:r>
        <w:rPr>
          <w:b/>
          <w:szCs w:val="20"/>
        </w:rPr>
        <w:t>их по возрасту респондентов</w:t>
      </w:r>
      <w:r w:rsidRPr="00343257">
        <w:rPr>
          <w:b/>
          <w:szCs w:val="20"/>
        </w:rPr>
        <w:t xml:space="preserve"> — Код 2</w:t>
      </w:r>
    </w:p>
    <w:p w:rsidR="007806F8" w:rsidRPr="00343257" w:rsidRDefault="007806F8" w:rsidP="007806F8">
      <w:pPr>
        <w:spacing w:before="120" w:line="288" w:lineRule="auto"/>
        <w:jc w:val="both"/>
        <w:rPr>
          <w:color w:val="FF0000"/>
          <w:szCs w:val="20"/>
        </w:rPr>
      </w:pPr>
      <w:r w:rsidRPr="00343257">
        <w:rPr>
          <w:szCs w:val="20"/>
        </w:rPr>
        <w:t>Этот код означает, что информация о домо</w:t>
      </w:r>
      <w:r>
        <w:rPr>
          <w:szCs w:val="20"/>
        </w:rPr>
        <w:t xml:space="preserve">хозяйстве собрана (в вопросе 2 </w:t>
      </w:r>
      <w:proofErr w:type="gramStart"/>
      <w:r>
        <w:rPr>
          <w:szCs w:val="20"/>
        </w:rPr>
        <w:t>проставлен 0</w:t>
      </w:r>
      <w:r w:rsidRPr="0068263E">
        <w:rPr>
          <w:szCs w:val="20"/>
        </w:rPr>
        <w:t xml:space="preserve"> </w:t>
      </w:r>
      <w:r>
        <w:rPr>
          <w:szCs w:val="20"/>
        </w:rPr>
        <w:t xml:space="preserve">и </w:t>
      </w:r>
      <w:r w:rsidRPr="00343257">
        <w:rPr>
          <w:szCs w:val="20"/>
        </w:rPr>
        <w:t>в 3 вопросе таблица  не заполнена</w:t>
      </w:r>
      <w:proofErr w:type="gramEnd"/>
      <w:r>
        <w:rPr>
          <w:szCs w:val="20"/>
        </w:rPr>
        <w:t>),</w:t>
      </w:r>
      <w:r w:rsidRPr="00343257">
        <w:rPr>
          <w:szCs w:val="20"/>
        </w:rPr>
        <w:t xml:space="preserve"> и на основании этой информации </w:t>
      </w:r>
      <w:r>
        <w:rPr>
          <w:szCs w:val="20"/>
        </w:rPr>
        <w:t>сделано</w:t>
      </w:r>
      <w:r w:rsidRPr="00343257">
        <w:rPr>
          <w:szCs w:val="20"/>
        </w:rPr>
        <w:t xml:space="preserve"> </w:t>
      </w:r>
      <w:r>
        <w:rPr>
          <w:szCs w:val="20"/>
        </w:rPr>
        <w:t>заключение</w:t>
      </w:r>
      <w:r w:rsidRPr="00343257">
        <w:rPr>
          <w:szCs w:val="20"/>
        </w:rPr>
        <w:t>, что в домохозяйстве отсу</w:t>
      </w:r>
      <w:r>
        <w:rPr>
          <w:szCs w:val="20"/>
        </w:rPr>
        <w:t xml:space="preserve">тствуют лица в возрасте 15 лет </w:t>
      </w:r>
      <w:r w:rsidRPr="00343257">
        <w:rPr>
          <w:szCs w:val="20"/>
        </w:rPr>
        <w:t>и более</w:t>
      </w:r>
      <w:r>
        <w:rPr>
          <w:szCs w:val="20"/>
        </w:rPr>
        <w:t>, которые подлежат опросу</w:t>
      </w:r>
      <w:r w:rsidRPr="00343257">
        <w:rPr>
          <w:szCs w:val="20"/>
        </w:rPr>
        <w:t>.</w:t>
      </w:r>
      <w:r w:rsidRPr="00343257">
        <w:rPr>
          <w:color w:val="FF0000"/>
          <w:szCs w:val="20"/>
        </w:rPr>
        <w:t xml:space="preserve"> </w:t>
      </w:r>
      <w:r>
        <w:rPr>
          <w:szCs w:val="20"/>
        </w:rPr>
        <w:t>З</w:t>
      </w:r>
      <w:r w:rsidRPr="00343257">
        <w:rPr>
          <w:szCs w:val="20"/>
        </w:rPr>
        <w:t>апишите код 2 как результат Вашего визита. Это окончательный код результата визита.</w:t>
      </w:r>
      <w:r w:rsidRPr="0068263E">
        <w:rPr>
          <w:b/>
          <w:szCs w:val="20"/>
        </w:rPr>
        <w:t xml:space="preserve"> </w:t>
      </w:r>
    </w:p>
    <w:p w:rsidR="007806F8" w:rsidRPr="00343257" w:rsidRDefault="007806F8" w:rsidP="007806F8">
      <w:pPr>
        <w:spacing w:before="120" w:line="288" w:lineRule="auto"/>
        <w:ind w:firstLine="709"/>
        <w:jc w:val="both"/>
        <w:rPr>
          <w:b/>
          <w:szCs w:val="20"/>
        </w:rPr>
      </w:pPr>
      <w:r w:rsidRPr="00343257">
        <w:rPr>
          <w:b/>
          <w:bCs/>
          <w:szCs w:val="20"/>
        </w:rPr>
        <w:t>3. Никого нет дома (</w:t>
      </w:r>
      <w:r w:rsidRPr="00343257">
        <w:rPr>
          <w:b/>
          <w:szCs w:val="20"/>
        </w:rPr>
        <w:t>интервью домохозяйства отложено</w:t>
      </w:r>
      <w:r w:rsidRPr="00343257">
        <w:rPr>
          <w:b/>
          <w:bCs/>
          <w:szCs w:val="20"/>
        </w:rPr>
        <w:t>)</w:t>
      </w:r>
      <w:r w:rsidRPr="00343257">
        <w:rPr>
          <w:b/>
          <w:szCs w:val="20"/>
        </w:rPr>
        <w:t xml:space="preserve"> — Код 3</w:t>
      </w:r>
    </w:p>
    <w:p w:rsidR="007806F8" w:rsidRPr="00343257" w:rsidRDefault="007806F8" w:rsidP="007806F8">
      <w:pPr>
        <w:spacing w:before="120" w:line="288" w:lineRule="auto"/>
        <w:jc w:val="both"/>
        <w:rPr>
          <w:szCs w:val="20"/>
        </w:rPr>
      </w:pPr>
      <w:r w:rsidRPr="00343257">
        <w:rPr>
          <w:szCs w:val="20"/>
        </w:rPr>
        <w:t>Этот код проставляется  в тех случаях, когда в доме проживают люди, но Вы не можете получить информацию о домашнем хозяйстве:</w:t>
      </w:r>
    </w:p>
    <w:p w:rsidR="007806F8" w:rsidRPr="00343257" w:rsidRDefault="007806F8" w:rsidP="007806F8">
      <w:pPr>
        <w:numPr>
          <w:ilvl w:val="0"/>
          <w:numId w:val="2"/>
        </w:numPr>
        <w:spacing w:before="120" w:line="288" w:lineRule="auto"/>
        <w:ind w:left="0" w:firstLine="709"/>
        <w:jc w:val="both"/>
        <w:rPr>
          <w:szCs w:val="20"/>
        </w:rPr>
      </w:pPr>
      <w:r w:rsidRPr="00343257">
        <w:rPr>
          <w:szCs w:val="20"/>
        </w:rPr>
        <w:t xml:space="preserve">Респондент отсутствует, некому дать информацию о домашнем хозяйстве. Если никого нет дома во время Вашего визита, или если есть только ребенок или </w:t>
      </w:r>
      <w:r w:rsidRPr="00343257">
        <w:rPr>
          <w:szCs w:val="20"/>
        </w:rPr>
        <w:lastRenderedPageBreak/>
        <w:t xml:space="preserve">взрослый представитель, который болен, глухой или недееспособный, впишите Код 3 как результат визита. Попробуйте узнать у соседей или детей, когда взрослые (способные отвечать на вопросы) </w:t>
      </w:r>
      <w:proofErr w:type="gramStart"/>
      <w:r w:rsidRPr="00343257">
        <w:rPr>
          <w:szCs w:val="20"/>
        </w:rPr>
        <w:t>будут дома и запишите</w:t>
      </w:r>
      <w:proofErr w:type="gramEnd"/>
      <w:r w:rsidRPr="00343257">
        <w:rPr>
          <w:szCs w:val="20"/>
        </w:rPr>
        <w:t xml:space="preserve"> эту информацию. Во всех случаях, когда указан Код 3, придется сделать повторный визит в целях получения необходимой информации.</w:t>
      </w:r>
    </w:p>
    <w:p w:rsidR="007806F8" w:rsidRPr="00343257" w:rsidRDefault="007806F8" w:rsidP="007806F8">
      <w:pPr>
        <w:numPr>
          <w:ilvl w:val="0"/>
          <w:numId w:val="2"/>
        </w:numPr>
        <w:spacing w:before="120" w:line="288" w:lineRule="auto"/>
        <w:ind w:left="0" w:firstLine="709"/>
        <w:jc w:val="both"/>
        <w:rPr>
          <w:szCs w:val="20"/>
        </w:rPr>
      </w:pPr>
      <w:r w:rsidRPr="00343257">
        <w:rPr>
          <w:szCs w:val="20"/>
        </w:rPr>
        <w:t xml:space="preserve">Респондент находится дома, но не может предоставить информацию во время Вашего визита. Назначьте другое время для проведения интервью и впишите код 3 как результат Вашего визита. </w:t>
      </w:r>
    </w:p>
    <w:p w:rsidR="007806F8" w:rsidRPr="00343257" w:rsidRDefault="007806F8" w:rsidP="007806F8">
      <w:pPr>
        <w:spacing w:line="288" w:lineRule="auto"/>
        <w:jc w:val="both"/>
        <w:rPr>
          <w:szCs w:val="20"/>
        </w:rPr>
      </w:pPr>
      <w:r w:rsidRPr="00343257">
        <w:rPr>
          <w:szCs w:val="20"/>
        </w:rPr>
        <w:t>В обоих случаях используйте  код 3 в качестве кода визита и обязательно запланируйте повторный визит. По возможности, заполните дату и время повторного визита. Только в редких случаях, когда интервью так и не было проведено, несмотря на многочисленные повторные визиты, этот код будет введен как окончательный код.</w:t>
      </w:r>
    </w:p>
    <w:p w:rsidR="007806F8" w:rsidRPr="00FA658C" w:rsidRDefault="007806F8" w:rsidP="007806F8">
      <w:pPr>
        <w:spacing w:line="288" w:lineRule="auto"/>
        <w:ind w:firstLine="426"/>
        <w:jc w:val="both"/>
        <w:rPr>
          <w:szCs w:val="20"/>
        </w:rPr>
      </w:pPr>
      <w:r w:rsidRPr="00343257">
        <w:rPr>
          <w:b/>
          <w:szCs w:val="20"/>
        </w:rPr>
        <w:t>Исключение:</w:t>
      </w:r>
      <w:r w:rsidRPr="00343257">
        <w:rPr>
          <w:szCs w:val="20"/>
        </w:rPr>
        <w:t xml:space="preserve"> Код 3 не обязывает к проведению повторных визитов в случае, если жильцы временно отсутствуют. Это заключение делается  на основании слов соседей, что все жильцы временно отсутствуют: находятся </w:t>
      </w:r>
      <w:r>
        <w:rPr>
          <w:szCs w:val="20"/>
        </w:rPr>
        <w:t xml:space="preserve">в отпуске, </w:t>
      </w:r>
      <w:r w:rsidRPr="00343257">
        <w:rPr>
          <w:szCs w:val="20"/>
        </w:rPr>
        <w:t xml:space="preserve">командировке, ухаживают за больными родственниками, или отсутствуют по какой-либо другой причине, и </w:t>
      </w:r>
      <w:r w:rsidRPr="00343257">
        <w:rPr>
          <w:b/>
          <w:szCs w:val="20"/>
        </w:rPr>
        <w:t xml:space="preserve"> </w:t>
      </w:r>
      <w:r w:rsidRPr="00343257">
        <w:rPr>
          <w:szCs w:val="20"/>
        </w:rPr>
        <w:t>их возвращение ожидается не раньше завершения наблюдения.</w:t>
      </w:r>
    </w:p>
    <w:p w:rsidR="007806F8" w:rsidRPr="00343257" w:rsidRDefault="007806F8" w:rsidP="007806F8">
      <w:pPr>
        <w:spacing w:line="288" w:lineRule="auto"/>
        <w:ind w:firstLine="709"/>
        <w:jc w:val="both"/>
        <w:rPr>
          <w:szCs w:val="20"/>
        </w:rPr>
      </w:pPr>
      <w:r w:rsidRPr="00343257">
        <w:rPr>
          <w:szCs w:val="20"/>
        </w:rPr>
        <w:t>Только если это условие соблюдено, домохозяйство классифицируются как временно пустое, а код 3 является окончательным кодом интервью.</w:t>
      </w:r>
    </w:p>
    <w:p w:rsidR="007806F8" w:rsidRPr="00343257" w:rsidRDefault="007806F8" w:rsidP="007806F8">
      <w:pPr>
        <w:autoSpaceDE w:val="0"/>
        <w:autoSpaceDN w:val="0"/>
        <w:adjustRightInd w:val="0"/>
        <w:spacing w:before="120" w:after="120" w:line="276" w:lineRule="auto"/>
        <w:ind w:firstLine="709"/>
        <w:jc w:val="both"/>
        <w:rPr>
          <w:rFonts w:eastAsia="SimSun"/>
          <w:b/>
          <w:color w:val="000000"/>
          <w:lang w:eastAsia="zh-CN"/>
        </w:rPr>
      </w:pPr>
      <w:r w:rsidRPr="00343257">
        <w:rPr>
          <w:rFonts w:eastAsia="SimSun"/>
          <w:b/>
          <w:color w:val="000000"/>
          <w:lang w:eastAsia="zh-CN"/>
        </w:rPr>
        <w:t>4. Выбранного респондента нет дома – Код 4</w:t>
      </w:r>
    </w:p>
    <w:p w:rsidR="007806F8" w:rsidRPr="00343257" w:rsidRDefault="007806F8" w:rsidP="007806F8">
      <w:pPr>
        <w:spacing w:line="288" w:lineRule="auto"/>
        <w:jc w:val="both"/>
        <w:rPr>
          <w:szCs w:val="20"/>
        </w:rPr>
      </w:pPr>
      <w:r w:rsidRPr="00343257">
        <w:rPr>
          <w:szCs w:val="20"/>
        </w:rPr>
        <w:t xml:space="preserve">Этот код означает, что Вы </w:t>
      </w:r>
      <w:r w:rsidRPr="00343257">
        <w:rPr>
          <w:b/>
          <w:szCs w:val="20"/>
        </w:rPr>
        <w:t>завершили сбор данных домохозяйства</w:t>
      </w:r>
      <w:r w:rsidRPr="00343257">
        <w:rPr>
          <w:szCs w:val="20"/>
        </w:rPr>
        <w:t xml:space="preserve"> и выбрали подходящего респондента для индивидуального интервью, но выбранный Вами респондент отсутствует, или не доступен для интервью по другим причинам.</w:t>
      </w:r>
    </w:p>
    <w:p w:rsidR="007806F8" w:rsidRPr="00343257" w:rsidRDefault="007806F8" w:rsidP="007806F8">
      <w:pPr>
        <w:spacing w:line="288" w:lineRule="auto"/>
        <w:jc w:val="both"/>
        <w:rPr>
          <w:szCs w:val="20"/>
        </w:rPr>
      </w:pPr>
      <w:r w:rsidRPr="00343257">
        <w:rPr>
          <w:szCs w:val="20"/>
        </w:rPr>
        <w:t xml:space="preserve">Запишите код 4 как результат Вашего визита, дату и время для назначенного повторного визита. Код 4 всегда предполагает </w:t>
      </w:r>
      <w:r w:rsidRPr="00343257">
        <w:rPr>
          <w:color w:val="000000"/>
          <w:szCs w:val="20"/>
        </w:rPr>
        <w:t>повторные визиты</w:t>
      </w:r>
      <w:r w:rsidRPr="00343257">
        <w:rPr>
          <w:szCs w:val="20"/>
        </w:rPr>
        <w:t>.</w:t>
      </w:r>
    </w:p>
    <w:p w:rsidR="007806F8" w:rsidRPr="00343257" w:rsidRDefault="007806F8" w:rsidP="007806F8">
      <w:pPr>
        <w:spacing w:line="288" w:lineRule="auto"/>
        <w:jc w:val="both"/>
        <w:rPr>
          <w:i/>
          <w:iCs/>
          <w:szCs w:val="20"/>
        </w:rPr>
      </w:pPr>
      <w:r w:rsidRPr="00343257">
        <w:rPr>
          <w:szCs w:val="20"/>
        </w:rPr>
        <w:t xml:space="preserve">Только в редких случаях, когда индивидуальное интервью так и не удалось провести, несмотря на </w:t>
      </w:r>
      <w:r w:rsidRPr="00343257">
        <w:rPr>
          <w:color w:val="000000"/>
          <w:szCs w:val="20"/>
        </w:rPr>
        <w:t>повторные визиты</w:t>
      </w:r>
      <w:r w:rsidRPr="00343257">
        <w:rPr>
          <w:szCs w:val="20"/>
        </w:rPr>
        <w:t>, этот код будет введен как окончательный код.</w:t>
      </w:r>
    </w:p>
    <w:p w:rsidR="007806F8" w:rsidRPr="00343257" w:rsidRDefault="007806F8" w:rsidP="007806F8">
      <w:pPr>
        <w:spacing w:before="120" w:after="120" w:line="288" w:lineRule="auto"/>
        <w:ind w:firstLine="709"/>
        <w:jc w:val="both"/>
        <w:rPr>
          <w:b/>
          <w:szCs w:val="20"/>
        </w:rPr>
      </w:pPr>
      <w:r w:rsidRPr="00343257">
        <w:rPr>
          <w:b/>
          <w:szCs w:val="20"/>
        </w:rPr>
        <w:t>5. Отказ домохозяйства от интервью — Код 5</w:t>
      </w:r>
    </w:p>
    <w:p w:rsidR="007806F8" w:rsidRPr="00343257" w:rsidRDefault="007806F8" w:rsidP="007806F8">
      <w:pPr>
        <w:spacing w:line="288" w:lineRule="auto"/>
        <w:jc w:val="both"/>
        <w:rPr>
          <w:szCs w:val="20"/>
        </w:rPr>
      </w:pPr>
      <w:r w:rsidRPr="00343257">
        <w:rPr>
          <w:szCs w:val="20"/>
        </w:rPr>
        <w:t>Представитель домохозяйства не разрешил проводить интервью. Обратите внимание на причины отказа.</w:t>
      </w:r>
    </w:p>
    <w:p w:rsidR="007806F8" w:rsidRPr="00343257" w:rsidRDefault="007806F8" w:rsidP="007806F8">
      <w:pPr>
        <w:spacing w:line="288" w:lineRule="auto"/>
        <w:jc w:val="both"/>
        <w:rPr>
          <w:szCs w:val="20"/>
        </w:rPr>
      </w:pPr>
      <w:r w:rsidRPr="00343257">
        <w:rPr>
          <w:szCs w:val="20"/>
        </w:rPr>
        <w:t>Приложите все усилия, чтобы определить, есть ли подходящий респондент, проживающий в домашнем хозяйстве! Только после как минимум двух дополнительных попыток, сделанных Вами или руководителем группы (инструктором), можно отметить код 5 как окончательный код интервью.</w:t>
      </w:r>
    </w:p>
    <w:p w:rsidR="007806F8" w:rsidRPr="00343257" w:rsidRDefault="007806F8" w:rsidP="007806F8">
      <w:pPr>
        <w:spacing w:before="120" w:line="288" w:lineRule="auto"/>
        <w:ind w:firstLine="709"/>
        <w:jc w:val="both"/>
        <w:rPr>
          <w:b/>
          <w:szCs w:val="20"/>
        </w:rPr>
      </w:pPr>
      <w:r w:rsidRPr="00343257">
        <w:rPr>
          <w:b/>
          <w:szCs w:val="20"/>
        </w:rPr>
        <w:t>6. Отобранный респондент отказался от интервью — Код 6</w:t>
      </w:r>
    </w:p>
    <w:p w:rsidR="007806F8" w:rsidRPr="00343257" w:rsidRDefault="007806F8" w:rsidP="007806F8">
      <w:pPr>
        <w:spacing w:before="120" w:after="120" w:line="288" w:lineRule="auto"/>
        <w:jc w:val="both"/>
        <w:rPr>
          <w:b/>
          <w:szCs w:val="20"/>
        </w:rPr>
      </w:pPr>
      <w:r w:rsidRPr="00343257">
        <w:t>Если выбранный респондент отказывается от участия, проставьте 6 как окончательный код и отметьте причину отказа. Только после как минимум двух дополнительных попыток, сделанных Вами или Вашим руководителем, этот код будет введен как окончательный код интервью.</w:t>
      </w:r>
    </w:p>
    <w:p w:rsidR="007806F8" w:rsidRPr="00343257" w:rsidRDefault="007806F8" w:rsidP="007806F8">
      <w:pPr>
        <w:spacing w:line="288" w:lineRule="auto"/>
        <w:ind w:firstLine="709"/>
        <w:jc w:val="both"/>
        <w:rPr>
          <w:b/>
        </w:rPr>
      </w:pPr>
      <w:r w:rsidRPr="00343257">
        <w:rPr>
          <w:b/>
        </w:rPr>
        <w:t>7. Нежилой дом (Помещение) — Код 7</w:t>
      </w:r>
      <w:r w:rsidRPr="00343257">
        <w:rPr>
          <w:b/>
        </w:rPr>
        <w:tab/>
      </w:r>
    </w:p>
    <w:p w:rsidR="007806F8" w:rsidRPr="00343257" w:rsidRDefault="007806F8" w:rsidP="007806F8">
      <w:pPr>
        <w:autoSpaceDE w:val="0"/>
        <w:autoSpaceDN w:val="0"/>
        <w:adjustRightInd w:val="0"/>
        <w:spacing w:line="276" w:lineRule="auto"/>
        <w:jc w:val="both"/>
        <w:rPr>
          <w:rFonts w:eastAsia="SimSun"/>
          <w:color w:val="000000"/>
          <w:lang w:eastAsia="zh-CN"/>
        </w:rPr>
      </w:pPr>
      <w:r w:rsidRPr="00343257">
        <w:rPr>
          <w:rFonts w:eastAsia="SimSun"/>
          <w:color w:val="000000"/>
          <w:lang w:eastAsia="zh-CN"/>
        </w:rPr>
        <w:lastRenderedPageBreak/>
        <w:t>В некоторых случаях Вы можете обнаружить, что здание, обозначенное как жилое, в настоящее время пустует (отсутствует мебель, никто не проживает). Это так называемое</w:t>
      </w:r>
      <w:r>
        <w:rPr>
          <w:rFonts w:eastAsia="SimSun"/>
          <w:color w:val="000000"/>
          <w:lang w:eastAsia="zh-CN"/>
        </w:rPr>
        <w:t xml:space="preserve"> «незанятое» домохозяйство или «вакантное»</w:t>
      </w:r>
      <w:r w:rsidRPr="00343257">
        <w:rPr>
          <w:rFonts w:eastAsia="SimSun"/>
          <w:color w:val="000000"/>
          <w:lang w:eastAsia="zh-CN"/>
        </w:rPr>
        <w:t xml:space="preserve"> жильё. </w:t>
      </w:r>
    </w:p>
    <w:p w:rsidR="007806F8" w:rsidRPr="00343257" w:rsidRDefault="007806F8" w:rsidP="007806F8">
      <w:pPr>
        <w:autoSpaceDE w:val="0"/>
        <w:autoSpaceDN w:val="0"/>
        <w:adjustRightInd w:val="0"/>
        <w:spacing w:line="276" w:lineRule="auto"/>
        <w:jc w:val="both"/>
        <w:rPr>
          <w:rFonts w:eastAsia="SimSun"/>
          <w:color w:val="000000"/>
          <w:lang w:eastAsia="zh-CN"/>
        </w:rPr>
      </w:pPr>
      <w:r w:rsidRPr="00343257">
        <w:rPr>
          <w:rFonts w:eastAsia="SimSun"/>
          <w:color w:val="000000"/>
          <w:lang w:eastAsia="zh-CN"/>
        </w:rPr>
        <w:t xml:space="preserve">Вакантное жильё изначально предназначено для проживания круглый год; дачные дома для отдыха не являются вакантным жильём. Они </w:t>
      </w:r>
      <w:proofErr w:type="gramStart"/>
      <w:r w:rsidRPr="00343257">
        <w:rPr>
          <w:rFonts w:eastAsia="SimSun"/>
          <w:color w:val="000000"/>
          <w:lang w:eastAsia="zh-CN"/>
        </w:rPr>
        <w:t>являются вторичным местом проживания и вопросник для домохозяйства не должен</w:t>
      </w:r>
      <w:proofErr w:type="gramEnd"/>
      <w:r w:rsidRPr="00343257">
        <w:rPr>
          <w:rFonts w:eastAsia="SimSun"/>
          <w:color w:val="000000"/>
          <w:lang w:eastAsia="zh-CN"/>
        </w:rPr>
        <w:t xml:space="preserve"> быть заполнен. Не считается жильё вакантным, если жильцы отсутствуют только временно.</w:t>
      </w:r>
    </w:p>
    <w:p w:rsidR="007806F8" w:rsidRPr="00343257" w:rsidRDefault="007806F8" w:rsidP="007806F8">
      <w:pPr>
        <w:ind w:left="357"/>
        <w:jc w:val="both"/>
        <w:rPr>
          <w:b/>
        </w:rPr>
      </w:pPr>
      <w:r w:rsidRPr="00343257">
        <w:rPr>
          <w:b/>
        </w:rPr>
        <w:t xml:space="preserve">Исключения: </w:t>
      </w:r>
    </w:p>
    <w:p w:rsidR="007806F8" w:rsidRPr="00343257" w:rsidRDefault="007806F8" w:rsidP="007806F8">
      <w:pPr>
        <w:numPr>
          <w:ilvl w:val="0"/>
          <w:numId w:val="3"/>
        </w:numPr>
        <w:spacing w:line="288" w:lineRule="auto"/>
        <w:ind w:left="357"/>
        <w:jc w:val="both"/>
        <w:rPr>
          <w:szCs w:val="20"/>
        </w:rPr>
      </w:pPr>
      <w:r w:rsidRPr="00343257">
        <w:rPr>
          <w:szCs w:val="20"/>
        </w:rPr>
        <w:t>Если жильё в настоящее время не занято, так как находится на капитальном ремонте, нужно попытаться выяснить, если здание будет заселено до окончания полевых работ. В таких случаях используйте код 3.</w:t>
      </w:r>
    </w:p>
    <w:p w:rsidR="007806F8" w:rsidRPr="00343257" w:rsidRDefault="007806F8" w:rsidP="007806F8">
      <w:pPr>
        <w:numPr>
          <w:ilvl w:val="0"/>
          <w:numId w:val="3"/>
        </w:numPr>
        <w:spacing w:line="288" w:lineRule="auto"/>
        <w:ind w:left="357" w:hanging="357"/>
        <w:jc w:val="both"/>
        <w:rPr>
          <w:szCs w:val="20"/>
        </w:rPr>
      </w:pPr>
      <w:r w:rsidRPr="00343257">
        <w:rPr>
          <w:szCs w:val="20"/>
        </w:rPr>
        <w:t xml:space="preserve">Если </w:t>
      </w:r>
      <w:r w:rsidRPr="00343257">
        <w:rPr>
          <w:color w:val="000000"/>
          <w:szCs w:val="20"/>
        </w:rPr>
        <w:t>здание находится на</w:t>
      </w:r>
      <w:r w:rsidRPr="00343257">
        <w:rPr>
          <w:szCs w:val="20"/>
        </w:rPr>
        <w:t xml:space="preserve"> реконструкции, еще не закончено, а жители имеют другое место жительства, не заполняйте вопросник для домохозяйства.</w:t>
      </w:r>
    </w:p>
    <w:p w:rsidR="007806F8" w:rsidRPr="00343257" w:rsidRDefault="007806F8" w:rsidP="007806F8">
      <w:pPr>
        <w:numPr>
          <w:ilvl w:val="0"/>
          <w:numId w:val="3"/>
        </w:numPr>
        <w:spacing w:line="288" w:lineRule="auto"/>
        <w:ind w:left="357" w:hanging="357"/>
        <w:jc w:val="both"/>
        <w:rPr>
          <w:szCs w:val="20"/>
        </w:rPr>
      </w:pPr>
      <w:r w:rsidRPr="00343257">
        <w:rPr>
          <w:szCs w:val="20"/>
        </w:rPr>
        <w:t>Если вакантная жилплощадь частично или полностью сгорела или разрушена, ветхая и непригодна для жилья, не заполняйте вопросник для домохозяйства. Вы можете судить по таким признакам, как разбитые окна и / или отсутствующие двери, отсутствующие части крыши или стен, части здания оторваны или смыты, часть здания разрушена или отсутствует.</w:t>
      </w:r>
    </w:p>
    <w:p w:rsidR="007806F8" w:rsidRPr="00343257" w:rsidRDefault="007806F8" w:rsidP="007806F8">
      <w:pPr>
        <w:numPr>
          <w:ilvl w:val="0"/>
          <w:numId w:val="3"/>
        </w:numPr>
        <w:spacing w:line="288" w:lineRule="auto"/>
        <w:ind w:left="357" w:hanging="357"/>
        <w:jc w:val="both"/>
        <w:rPr>
          <w:szCs w:val="20"/>
        </w:rPr>
      </w:pPr>
      <w:r w:rsidRPr="00343257">
        <w:rPr>
          <w:szCs w:val="20"/>
        </w:rPr>
        <w:t>Если жилье было преобразовано в нежилое помещение (например, магазин, церковь, школа, мастерская, или что-то ещё, и больше не используется в качестве жилой площади), не заполняйте вопросник для домохозяйства.</w:t>
      </w:r>
    </w:p>
    <w:p w:rsidR="007806F8" w:rsidRPr="00343257" w:rsidRDefault="007806F8" w:rsidP="007806F8">
      <w:pPr>
        <w:spacing w:before="120" w:line="288" w:lineRule="auto"/>
        <w:ind w:firstLine="709"/>
        <w:jc w:val="both"/>
        <w:rPr>
          <w:b/>
          <w:szCs w:val="20"/>
        </w:rPr>
      </w:pPr>
      <w:r w:rsidRPr="00343257">
        <w:rPr>
          <w:b/>
          <w:szCs w:val="20"/>
        </w:rPr>
        <w:t>8. Респондент не способен дать интервью — Код 8</w:t>
      </w:r>
    </w:p>
    <w:p w:rsidR="007806F8" w:rsidRPr="00343257" w:rsidRDefault="007806F8" w:rsidP="007806F8">
      <w:pPr>
        <w:spacing w:before="120" w:after="120" w:line="288" w:lineRule="auto"/>
        <w:ind w:left="357"/>
        <w:jc w:val="both"/>
        <w:rPr>
          <w:szCs w:val="20"/>
        </w:rPr>
      </w:pPr>
      <w:r w:rsidRPr="00343257">
        <w:rPr>
          <w:szCs w:val="20"/>
        </w:rPr>
        <w:t xml:space="preserve">Если выбранный респондент глухой, серьезно </w:t>
      </w:r>
      <w:proofErr w:type="gramStart"/>
      <w:r w:rsidRPr="00343257">
        <w:rPr>
          <w:szCs w:val="20"/>
        </w:rPr>
        <w:t>болен и не может</w:t>
      </w:r>
      <w:proofErr w:type="gramEnd"/>
      <w:r w:rsidRPr="00343257">
        <w:rPr>
          <w:szCs w:val="20"/>
        </w:rPr>
        <w:t xml:space="preserve"> отвечать на вопросы, опрос по индивидуальному вопроснику не может быть проведен. В семьях с несколькими подходящими респондентами, Вы не должны заменять выбранных респондентов, если  окажется, что они не могут давать ответы. Введите код 8 и доложите руководителю причину, по которой респондент не может отвечать на вопросы. В таких ситуациях нет необходимости возвращаться в домохозяйство.</w:t>
      </w:r>
    </w:p>
    <w:p w:rsidR="007806F8" w:rsidRPr="00343257" w:rsidRDefault="007806F8" w:rsidP="007806F8">
      <w:pPr>
        <w:spacing w:line="288" w:lineRule="auto"/>
        <w:ind w:firstLine="709"/>
        <w:jc w:val="both"/>
        <w:rPr>
          <w:b/>
          <w:szCs w:val="20"/>
        </w:rPr>
      </w:pPr>
      <w:r w:rsidRPr="00343257">
        <w:rPr>
          <w:b/>
          <w:szCs w:val="20"/>
        </w:rPr>
        <w:t xml:space="preserve">9. Другие Причины— </w:t>
      </w:r>
      <w:proofErr w:type="gramStart"/>
      <w:r w:rsidRPr="00343257">
        <w:rPr>
          <w:b/>
          <w:szCs w:val="20"/>
        </w:rPr>
        <w:t>Ко</w:t>
      </w:r>
      <w:proofErr w:type="gramEnd"/>
      <w:r w:rsidRPr="00343257">
        <w:rPr>
          <w:b/>
          <w:szCs w:val="20"/>
        </w:rPr>
        <w:t>д 9</w:t>
      </w:r>
      <w:r w:rsidRPr="00343257">
        <w:rPr>
          <w:b/>
          <w:szCs w:val="20"/>
        </w:rPr>
        <w:tab/>
      </w:r>
    </w:p>
    <w:p w:rsidR="007806F8" w:rsidRPr="00343257" w:rsidRDefault="007806F8" w:rsidP="007806F8">
      <w:pPr>
        <w:spacing w:line="288" w:lineRule="auto"/>
        <w:ind w:left="357"/>
        <w:jc w:val="both"/>
        <w:rPr>
          <w:szCs w:val="20"/>
        </w:rPr>
      </w:pPr>
      <w:r w:rsidRPr="00343257">
        <w:rPr>
          <w:szCs w:val="20"/>
        </w:rPr>
        <w:t xml:space="preserve">Любые другие причины, мешающие проведению сбора данных,  должны быть </w:t>
      </w:r>
      <w:proofErr w:type="gramStart"/>
      <w:r w:rsidRPr="00343257">
        <w:rPr>
          <w:szCs w:val="20"/>
        </w:rPr>
        <w:t>указаны и проставлен</w:t>
      </w:r>
      <w:proofErr w:type="gramEnd"/>
      <w:r w:rsidRPr="00343257">
        <w:rPr>
          <w:szCs w:val="20"/>
        </w:rPr>
        <w:t xml:space="preserve"> код 9.</w:t>
      </w:r>
    </w:p>
    <w:p w:rsidR="007806F8" w:rsidRPr="00343257" w:rsidRDefault="007806F8" w:rsidP="007806F8">
      <w:pPr>
        <w:numPr>
          <w:ilvl w:val="0"/>
          <w:numId w:val="4"/>
        </w:numPr>
        <w:spacing w:line="288" w:lineRule="auto"/>
        <w:jc w:val="both"/>
      </w:pPr>
      <w:r w:rsidRPr="00343257">
        <w:t>Один из примеров, это когда члены домохозяйства не владеют ни одним из местных языков. В таком случае Вы не можете проводить интервью в этом домохозяйстве, даже если подходящий респондент проживает там.</w:t>
      </w:r>
    </w:p>
    <w:p w:rsidR="007806F8" w:rsidRPr="00343257" w:rsidRDefault="007806F8" w:rsidP="007806F8">
      <w:pPr>
        <w:numPr>
          <w:ilvl w:val="0"/>
          <w:numId w:val="4"/>
        </w:numPr>
        <w:spacing w:line="288" w:lineRule="auto"/>
        <w:jc w:val="both"/>
      </w:pPr>
      <w:r w:rsidRPr="00343257">
        <w:rPr>
          <w:color w:val="000000"/>
        </w:rPr>
        <w:t>В случае наводнений или других стихийных бедствий, некоторые домашние хозяйства могут быть недоступны из-за непроходимых дорог. В таком случае, узнайте у соседей, в местном продуктовом магазине, на почте или у местных чиновников, проживают ли в данном домохозяйстве люди. Если Вы обнаружите, что жилье не занято, впишите код 7. Если Вы обнаружите, что жилье занято, впишите код 9 и укажите, что жилье не доступ</w:t>
      </w:r>
      <w:r w:rsidRPr="00343257">
        <w:rPr>
          <w:rFonts w:ascii="Bookman Old Style" w:hAnsi="Bookman Old Style"/>
          <w:color w:val="000000"/>
        </w:rPr>
        <w:t>но.</w:t>
      </w:r>
    </w:p>
    <w:p w:rsidR="007806F8" w:rsidRPr="00343257" w:rsidRDefault="007806F8" w:rsidP="007806F8">
      <w:pPr>
        <w:spacing w:line="288" w:lineRule="auto"/>
        <w:ind w:left="357" w:right="-144"/>
        <w:jc w:val="both"/>
        <w:rPr>
          <w:szCs w:val="20"/>
        </w:rPr>
      </w:pPr>
      <w:r w:rsidRPr="00343257">
        <w:rPr>
          <w:szCs w:val="20"/>
        </w:rPr>
        <w:t>В таких ситуациях нет необходимости возвращаться. Проставьте код 9 как результат визита и как конечный результат.</w:t>
      </w:r>
    </w:p>
    <w:p w:rsidR="007806F8" w:rsidRPr="00343257" w:rsidRDefault="007806F8" w:rsidP="007806F8">
      <w:pPr>
        <w:spacing w:before="120" w:line="288" w:lineRule="auto"/>
        <w:ind w:firstLine="709"/>
        <w:jc w:val="both"/>
        <w:rPr>
          <w:b/>
          <w:szCs w:val="20"/>
        </w:rPr>
      </w:pPr>
      <w:r w:rsidRPr="00343257">
        <w:rPr>
          <w:b/>
          <w:szCs w:val="20"/>
        </w:rPr>
        <w:t>10. Незаконченное Интервью - Код 10</w:t>
      </w:r>
    </w:p>
    <w:p w:rsidR="007806F8" w:rsidRPr="00343257" w:rsidRDefault="007806F8" w:rsidP="007806F8">
      <w:pPr>
        <w:spacing w:line="288" w:lineRule="auto"/>
        <w:ind w:left="357"/>
        <w:jc w:val="both"/>
        <w:rPr>
          <w:szCs w:val="20"/>
        </w:rPr>
      </w:pPr>
      <w:r w:rsidRPr="00343257">
        <w:rPr>
          <w:szCs w:val="20"/>
        </w:rPr>
        <w:lastRenderedPageBreak/>
        <w:t>Этот код означает, что Вы смогли выбрать респондента и начали индивидуальное интервью, но оказалось, что интервью не может быть завершено в течение этого визита:</w:t>
      </w:r>
    </w:p>
    <w:p w:rsidR="007806F8" w:rsidRPr="00343257" w:rsidRDefault="007806F8" w:rsidP="007806F8">
      <w:pPr>
        <w:numPr>
          <w:ilvl w:val="0"/>
          <w:numId w:val="5"/>
        </w:numPr>
        <w:spacing w:line="288" w:lineRule="auto"/>
        <w:ind w:left="717"/>
        <w:jc w:val="both"/>
        <w:rPr>
          <w:szCs w:val="20"/>
        </w:rPr>
      </w:pPr>
      <w:r w:rsidRPr="00343257">
        <w:rPr>
          <w:szCs w:val="20"/>
        </w:rPr>
        <w:t>Респондент отложил завершение интервью  из-за других дел.</w:t>
      </w:r>
    </w:p>
    <w:p w:rsidR="007806F8" w:rsidRPr="00343257" w:rsidRDefault="007806F8" w:rsidP="007806F8">
      <w:pPr>
        <w:numPr>
          <w:ilvl w:val="0"/>
          <w:numId w:val="5"/>
        </w:numPr>
        <w:spacing w:line="288" w:lineRule="auto"/>
        <w:ind w:left="717"/>
        <w:jc w:val="both"/>
        <w:rPr>
          <w:szCs w:val="20"/>
        </w:rPr>
      </w:pPr>
      <w:r w:rsidRPr="00343257">
        <w:rPr>
          <w:szCs w:val="20"/>
        </w:rPr>
        <w:t xml:space="preserve">Респондент завершил интервью, но после его пересмотра Вы заметили, что пропустили раздел. Когда Вы попытались заполнить этот раздел, респондент был уже недоступен. Или Вы заметили незаполненные вопросы только после выхода из </w:t>
      </w:r>
      <w:r w:rsidRPr="00343257">
        <w:rPr>
          <w:color w:val="000000"/>
          <w:szCs w:val="20"/>
        </w:rPr>
        <w:t>домохозяйства</w:t>
      </w:r>
      <w:r w:rsidRPr="00343257">
        <w:rPr>
          <w:szCs w:val="20"/>
        </w:rPr>
        <w:t xml:space="preserve">. </w:t>
      </w:r>
    </w:p>
    <w:p w:rsidR="007806F8" w:rsidRPr="00343257" w:rsidRDefault="007806F8" w:rsidP="007806F8">
      <w:pPr>
        <w:numPr>
          <w:ilvl w:val="0"/>
          <w:numId w:val="5"/>
        </w:numPr>
        <w:spacing w:line="288" w:lineRule="auto"/>
        <w:ind w:left="717"/>
        <w:jc w:val="both"/>
        <w:rPr>
          <w:szCs w:val="20"/>
        </w:rPr>
      </w:pPr>
      <w:r w:rsidRPr="00343257">
        <w:rPr>
          <w:szCs w:val="20"/>
        </w:rPr>
        <w:t>Респондент не захотел закончить интервью. Попытайтесь убедить респондента завершить интервью в удобное для него время. Если респондент отказывается, необходимо записать причину отказа.</w:t>
      </w:r>
    </w:p>
    <w:p w:rsidR="007806F8" w:rsidRPr="00343257" w:rsidRDefault="007806F8" w:rsidP="007806F8">
      <w:pPr>
        <w:numPr>
          <w:ilvl w:val="12"/>
          <w:numId w:val="0"/>
        </w:numPr>
        <w:spacing w:line="288" w:lineRule="auto"/>
        <w:ind w:firstLine="709"/>
        <w:jc w:val="both"/>
        <w:rPr>
          <w:bCs/>
        </w:rPr>
      </w:pPr>
      <w:r w:rsidRPr="00343257">
        <w:rPr>
          <w:szCs w:val="20"/>
        </w:rPr>
        <w:t>Во всех этих случаях придется вернуться, чтобы закончить интервью. Время встречи должно быть согласовано с респондентом. Код 10 всегда подразумевает проведение повторного визита для завершения опроса.</w:t>
      </w:r>
    </w:p>
    <w:p w:rsidR="007806F8" w:rsidRPr="00343257" w:rsidRDefault="007806F8" w:rsidP="007806F8">
      <w:pPr>
        <w:spacing w:line="288" w:lineRule="auto"/>
        <w:ind w:firstLine="709"/>
        <w:jc w:val="both"/>
        <w:rPr>
          <w:bCs/>
        </w:rPr>
      </w:pPr>
      <w:r w:rsidRPr="00343257">
        <w:t>По строке</w:t>
      </w:r>
      <w:r w:rsidRPr="00343257">
        <w:rPr>
          <w:b/>
        </w:rPr>
        <w:t xml:space="preserve"> Интервьюер </w:t>
      </w:r>
      <w:r w:rsidRPr="00343257">
        <w:t xml:space="preserve">указывается  номер, присвоенный интервьюеру </w:t>
      </w:r>
      <w:r w:rsidRPr="00343257">
        <w:rPr>
          <w:bCs/>
        </w:rPr>
        <w:t xml:space="preserve">территориальным органом </w:t>
      </w:r>
      <w:r w:rsidRPr="00343257">
        <w:t>государственной</w:t>
      </w:r>
      <w:r w:rsidRPr="00343257">
        <w:rPr>
          <w:bCs/>
        </w:rPr>
        <w:t xml:space="preserve"> статистики.</w:t>
      </w:r>
    </w:p>
    <w:p w:rsidR="007806F8" w:rsidRPr="00343257" w:rsidRDefault="007806F8" w:rsidP="007806F8">
      <w:pPr>
        <w:spacing w:before="120" w:line="288" w:lineRule="auto"/>
        <w:ind w:firstLine="709"/>
        <w:jc w:val="both"/>
        <w:rPr>
          <w:b/>
          <w:bCs/>
        </w:rPr>
      </w:pPr>
      <w:r w:rsidRPr="00343257">
        <w:rPr>
          <w:b/>
          <w:bCs/>
        </w:rPr>
        <w:t>СОСТАВ ДОМОХОЗЯЙСТВА</w:t>
      </w:r>
    </w:p>
    <w:p w:rsidR="007806F8" w:rsidRPr="00343257" w:rsidRDefault="007806F8" w:rsidP="007806F8">
      <w:pPr>
        <w:spacing w:line="288" w:lineRule="auto"/>
        <w:ind w:firstLine="709"/>
        <w:jc w:val="both"/>
        <w:rPr>
          <w:bCs/>
        </w:rPr>
      </w:pPr>
      <w:r w:rsidRPr="00343257">
        <w:rPr>
          <w:b/>
        </w:rPr>
        <w:t xml:space="preserve">В </w:t>
      </w:r>
      <w:r w:rsidRPr="00343257">
        <w:rPr>
          <w:b/>
          <w:bCs/>
        </w:rPr>
        <w:t xml:space="preserve">вопросе 1 </w:t>
      </w:r>
      <w:r w:rsidRPr="00343257">
        <w:rPr>
          <w:bCs/>
        </w:rPr>
        <w:t xml:space="preserve">указывается число человек, проживающих в домохозяйстве. </w:t>
      </w:r>
    </w:p>
    <w:p w:rsidR="007806F8" w:rsidRPr="00343257" w:rsidRDefault="007806F8" w:rsidP="007806F8">
      <w:pPr>
        <w:spacing w:line="288" w:lineRule="auto"/>
        <w:ind w:firstLine="709"/>
        <w:jc w:val="both"/>
      </w:pPr>
      <w:r w:rsidRPr="00343257">
        <w:rPr>
          <w:b/>
        </w:rPr>
        <w:t xml:space="preserve">В </w:t>
      </w:r>
      <w:r w:rsidRPr="00343257">
        <w:rPr>
          <w:b/>
          <w:bCs/>
        </w:rPr>
        <w:t>вопросе 2</w:t>
      </w:r>
      <w:r w:rsidRPr="00343257">
        <w:t xml:space="preserve"> указывается число членов домохозяйства, которым исполнилось 15 лет и более на момент опроса. </w:t>
      </w:r>
    </w:p>
    <w:p w:rsidR="007806F8" w:rsidRPr="00343257" w:rsidRDefault="007806F8" w:rsidP="007806F8">
      <w:pPr>
        <w:spacing w:line="288" w:lineRule="auto"/>
        <w:ind w:firstLine="709"/>
        <w:jc w:val="both"/>
        <w:rPr>
          <w:b/>
          <w:bCs/>
        </w:rPr>
      </w:pPr>
      <w:r w:rsidRPr="00343257">
        <w:rPr>
          <w:b/>
          <w:bCs/>
        </w:rPr>
        <w:t xml:space="preserve">Вопрос 3 </w:t>
      </w:r>
      <w:r w:rsidRPr="00343257">
        <w:t xml:space="preserve"> заполняется для лиц в возрасте </w:t>
      </w:r>
      <w:r w:rsidRPr="00343257">
        <w:rPr>
          <w:b/>
          <w:bCs/>
        </w:rPr>
        <w:t>15 лет и более.</w:t>
      </w:r>
    </w:p>
    <w:p w:rsidR="007806F8" w:rsidRPr="00343257" w:rsidRDefault="007806F8" w:rsidP="007806F8">
      <w:pPr>
        <w:spacing w:line="288" w:lineRule="auto"/>
        <w:ind w:firstLine="708"/>
        <w:jc w:val="both"/>
      </w:pPr>
      <w:r w:rsidRPr="00343257">
        <w:rPr>
          <w:bCs/>
        </w:rPr>
        <w:t xml:space="preserve">Записи о членах домохозяйства в возрасте 15 лет и более  </w:t>
      </w:r>
      <w:r w:rsidRPr="00343257">
        <w:t xml:space="preserve">производится следующим образом: сначала записываются имена и отчества всех членов домохозяйства по порядку. </w:t>
      </w:r>
    </w:p>
    <w:p w:rsidR="007806F8" w:rsidRPr="00343257" w:rsidRDefault="007806F8" w:rsidP="007806F8">
      <w:pPr>
        <w:numPr>
          <w:ilvl w:val="12"/>
          <w:numId w:val="0"/>
        </w:numPr>
        <w:overflowPunct w:val="0"/>
        <w:autoSpaceDE w:val="0"/>
        <w:autoSpaceDN w:val="0"/>
        <w:adjustRightInd w:val="0"/>
        <w:spacing w:line="288" w:lineRule="auto"/>
        <w:ind w:firstLine="709"/>
        <w:jc w:val="both"/>
        <w:textAlignment w:val="baseline"/>
      </w:pPr>
      <w:r w:rsidRPr="00343257">
        <w:t>Порядок записи членов домохозяйства:</w:t>
      </w:r>
    </w:p>
    <w:p w:rsidR="007806F8" w:rsidRPr="00343257" w:rsidRDefault="007806F8" w:rsidP="007806F8">
      <w:pPr>
        <w:widowControl w:val="0"/>
        <w:numPr>
          <w:ilvl w:val="0"/>
          <w:numId w:val="1"/>
        </w:numPr>
        <w:spacing w:line="288" w:lineRule="auto"/>
        <w:jc w:val="both"/>
        <w:rPr>
          <w:bCs/>
        </w:rPr>
      </w:pPr>
      <w:r w:rsidRPr="00343257">
        <w:rPr>
          <w:bCs/>
        </w:rPr>
        <w:t xml:space="preserve">первым записывается один из взрослых членов домохозяйства, который более других </w:t>
      </w:r>
      <w:proofErr w:type="gramStart"/>
      <w:r w:rsidRPr="00343257">
        <w:rPr>
          <w:bCs/>
        </w:rPr>
        <w:t>осведомлен о жизнедеятельности домохозяйства и в дальнейшем сможет</w:t>
      </w:r>
      <w:proofErr w:type="gramEnd"/>
      <w:r w:rsidRPr="00343257">
        <w:rPr>
          <w:bCs/>
        </w:rPr>
        <w:t xml:space="preserve"> ответить на вопросы, касающиеся домохозяйства в целом и о временно отсутствующих членах домохозяйства (в дальнейшем – ответственное лицо), за ним записываются все остальные члены домохозяйства;</w:t>
      </w:r>
    </w:p>
    <w:p w:rsidR="007806F8" w:rsidRPr="00343257" w:rsidRDefault="007806F8" w:rsidP="007806F8">
      <w:pPr>
        <w:numPr>
          <w:ilvl w:val="0"/>
          <w:numId w:val="1"/>
        </w:numPr>
        <w:spacing w:line="288" w:lineRule="auto"/>
        <w:jc w:val="both"/>
      </w:pPr>
      <w:r w:rsidRPr="00343257">
        <w:t xml:space="preserve">муж и жена записываются друг за другом; </w:t>
      </w:r>
    </w:p>
    <w:p w:rsidR="007806F8" w:rsidRPr="00343257" w:rsidRDefault="007806F8" w:rsidP="007806F8">
      <w:pPr>
        <w:numPr>
          <w:ilvl w:val="0"/>
          <w:numId w:val="1"/>
        </w:numPr>
        <w:spacing w:line="288" w:lineRule="auto"/>
        <w:jc w:val="both"/>
      </w:pPr>
      <w:r w:rsidRPr="00343257">
        <w:t xml:space="preserve">дети (включая не состоящих в браке взрослых детей) записываются после своих родителей по порядку, начиная от старшего ребенка к младшему; </w:t>
      </w:r>
    </w:p>
    <w:p w:rsidR="007806F8" w:rsidRPr="00343257" w:rsidRDefault="007806F8" w:rsidP="007806F8">
      <w:pPr>
        <w:numPr>
          <w:ilvl w:val="0"/>
          <w:numId w:val="1"/>
        </w:numPr>
        <w:spacing w:line="288" w:lineRule="auto"/>
        <w:jc w:val="both"/>
      </w:pPr>
      <w:r w:rsidRPr="00343257">
        <w:t xml:space="preserve">при наличии в домохозяйстве нескольких супружеских пар сначала записывается одна супружеская пара и ее дети, затем вторая супружеская пара и ее дети и т.д.; </w:t>
      </w:r>
    </w:p>
    <w:p w:rsidR="007806F8" w:rsidRPr="00343257" w:rsidRDefault="007806F8" w:rsidP="007806F8">
      <w:pPr>
        <w:numPr>
          <w:ilvl w:val="0"/>
          <w:numId w:val="1"/>
        </w:numPr>
        <w:spacing w:line="288" w:lineRule="auto"/>
        <w:jc w:val="both"/>
      </w:pPr>
      <w:r w:rsidRPr="00343257">
        <w:t>члены домохозяйства, не имеющие родственных (свойственных) связей с другими членами домохозяйства, записываются последними.</w:t>
      </w:r>
    </w:p>
    <w:p w:rsidR="007806F8" w:rsidRPr="00343257" w:rsidRDefault="007806F8" w:rsidP="007806F8">
      <w:pPr>
        <w:spacing w:line="288" w:lineRule="auto"/>
        <w:ind w:firstLine="709"/>
        <w:jc w:val="both"/>
      </w:pPr>
      <w:r w:rsidRPr="00343257">
        <w:t xml:space="preserve">По каждому из перечисленных членов домохозяйства заполняется число полных лет, семейное положение и образование используя коды, приведенные под таблицей. </w:t>
      </w:r>
    </w:p>
    <w:p w:rsidR="007806F8" w:rsidRPr="00343257" w:rsidRDefault="007806F8" w:rsidP="007806F8">
      <w:pPr>
        <w:spacing w:line="288" w:lineRule="auto"/>
        <w:ind w:firstLine="709"/>
        <w:jc w:val="both"/>
        <w:rPr>
          <w:b/>
          <w:bCs/>
          <w:i/>
          <w:iCs/>
        </w:rPr>
      </w:pPr>
      <w:r w:rsidRPr="00343257">
        <w:t xml:space="preserve">Семейное положение членов домохозяйств регистрируется  путем  проставления соответствующих кодов: </w:t>
      </w:r>
    </w:p>
    <w:p w:rsidR="007806F8" w:rsidRPr="00343257" w:rsidRDefault="007806F8" w:rsidP="007806F8">
      <w:pPr>
        <w:spacing w:line="288" w:lineRule="auto"/>
        <w:ind w:firstLine="709"/>
        <w:jc w:val="both"/>
      </w:pPr>
      <w:r w:rsidRPr="00343257">
        <w:rPr>
          <w:b/>
        </w:rPr>
        <w:lastRenderedPageBreak/>
        <w:t>1 </w:t>
      </w:r>
      <w:r>
        <w:t>–</w:t>
      </w:r>
      <w:r w:rsidRPr="00343257">
        <w:t> </w:t>
      </w:r>
      <w:proofErr w:type="gramStart"/>
      <w:r w:rsidRPr="00343257">
        <w:rPr>
          <w:b/>
        </w:rPr>
        <w:t>состоящим</w:t>
      </w:r>
      <w:proofErr w:type="gramEnd"/>
      <w:r w:rsidRPr="00343257">
        <w:rPr>
          <w:b/>
        </w:rPr>
        <w:t xml:space="preserve"> в зарегистрированном браке</w:t>
      </w:r>
      <w:r w:rsidRPr="00343257">
        <w:t xml:space="preserve"> (зарегистрированный в органах ЗАГС брак);</w:t>
      </w:r>
    </w:p>
    <w:p w:rsidR="007806F8" w:rsidRPr="00343257" w:rsidRDefault="007806F8" w:rsidP="007806F8">
      <w:pPr>
        <w:spacing w:line="288" w:lineRule="auto"/>
        <w:ind w:firstLine="709"/>
        <w:jc w:val="both"/>
      </w:pPr>
      <w:r w:rsidRPr="00343257">
        <w:rPr>
          <w:b/>
          <w:bCs/>
        </w:rPr>
        <w:t>2</w:t>
      </w:r>
      <w:r w:rsidRPr="00343257">
        <w:t xml:space="preserve"> </w:t>
      </w:r>
      <w:r>
        <w:t xml:space="preserve"> </w:t>
      </w:r>
      <w:r w:rsidRPr="00343257">
        <w:t xml:space="preserve">– </w:t>
      </w:r>
      <w:r>
        <w:t xml:space="preserve"> </w:t>
      </w:r>
      <w:proofErr w:type="gramStart"/>
      <w:r w:rsidRPr="00343257">
        <w:rPr>
          <w:b/>
        </w:rPr>
        <w:t>состоящим</w:t>
      </w:r>
      <w:proofErr w:type="gramEnd"/>
      <w:r w:rsidRPr="00343257">
        <w:rPr>
          <w:b/>
        </w:rPr>
        <w:t xml:space="preserve"> в  не зарегистрированном   браке</w:t>
      </w:r>
      <w:r w:rsidRPr="00343257">
        <w:t xml:space="preserve"> (брак, не зарегистрированный в органах ЗАГС);</w:t>
      </w:r>
    </w:p>
    <w:p w:rsidR="007806F8" w:rsidRPr="00343257" w:rsidRDefault="007806F8" w:rsidP="007806F8">
      <w:pPr>
        <w:overflowPunct w:val="0"/>
        <w:autoSpaceDE w:val="0"/>
        <w:autoSpaceDN w:val="0"/>
        <w:adjustRightInd w:val="0"/>
        <w:spacing w:line="288" w:lineRule="auto"/>
        <w:ind w:firstLine="709"/>
        <w:jc w:val="both"/>
        <w:textAlignment w:val="baseline"/>
        <w:rPr>
          <w:bCs/>
        </w:rPr>
      </w:pPr>
      <w:r w:rsidRPr="00343257">
        <w:rPr>
          <w:b/>
        </w:rPr>
        <w:t>3</w:t>
      </w:r>
      <w:r w:rsidRPr="00343257">
        <w:rPr>
          <w:bCs/>
        </w:rPr>
        <w:t xml:space="preserve"> – </w:t>
      </w:r>
      <w:r w:rsidRPr="00343257">
        <w:rPr>
          <w:b/>
          <w:bCs/>
        </w:rPr>
        <w:t>разведе</w:t>
      </w:r>
      <w:proofErr w:type="gramStart"/>
      <w:r w:rsidRPr="00343257">
        <w:rPr>
          <w:b/>
          <w:bCs/>
        </w:rPr>
        <w:t>н(</w:t>
      </w:r>
      <w:proofErr w:type="gramEnd"/>
      <w:r w:rsidRPr="00343257">
        <w:rPr>
          <w:b/>
          <w:bCs/>
        </w:rPr>
        <w:t>а) официально</w:t>
      </w:r>
      <w:r w:rsidRPr="00343257">
        <w:rPr>
          <w:bCs/>
        </w:rPr>
        <w:t xml:space="preserve"> (</w:t>
      </w:r>
      <w:r w:rsidRPr="00343257">
        <w:rPr>
          <w:bCs/>
          <w:color w:val="000000"/>
          <w:szCs w:val="20"/>
        </w:rPr>
        <w:t>ранее состоявшим в зарегистрированном браке, который в настоящее время расторгнут, при этом развод юридически оформлен);</w:t>
      </w:r>
      <w:r w:rsidRPr="00343257">
        <w:rPr>
          <w:bCs/>
        </w:rPr>
        <w:t xml:space="preserve"> </w:t>
      </w:r>
    </w:p>
    <w:p w:rsidR="007806F8" w:rsidRPr="00343257" w:rsidRDefault="007806F8" w:rsidP="007806F8">
      <w:pPr>
        <w:spacing w:line="288" w:lineRule="auto"/>
        <w:ind w:firstLine="709"/>
        <w:jc w:val="both"/>
        <w:rPr>
          <w:bCs/>
        </w:rPr>
      </w:pPr>
      <w:r w:rsidRPr="00343257">
        <w:rPr>
          <w:b/>
        </w:rPr>
        <w:t>4</w:t>
      </w:r>
      <w:r w:rsidRPr="00343257">
        <w:rPr>
          <w:bCs/>
        </w:rPr>
        <w:t xml:space="preserve"> – </w:t>
      </w:r>
      <w:r w:rsidRPr="00343257">
        <w:rPr>
          <w:b/>
          <w:bCs/>
        </w:rPr>
        <w:t>разошелс</w:t>
      </w:r>
      <w:proofErr w:type="gramStart"/>
      <w:r w:rsidRPr="00343257">
        <w:rPr>
          <w:b/>
          <w:bCs/>
        </w:rPr>
        <w:t>я(</w:t>
      </w:r>
      <w:proofErr w:type="gramEnd"/>
      <w:r w:rsidRPr="00343257">
        <w:rPr>
          <w:b/>
          <w:bCs/>
        </w:rPr>
        <w:t>ась)</w:t>
      </w:r>
      <w:r w:rsidRPr="00343257">
        <w:rPr>
          <w:bCs/>
        </w:rPr>
        <w:t xml:space="preserve"> (ранее состоявшим в зарегистрированном браке, а в настоящее время в браке не состоящим без оформления развода органами ЗАГС, а также лицам, ранее состоявшим в незарегистрированном браке, а в настоящее время разошедшимся);</w:t>
      </w:r>
    </w:p>
    <w:p w:rsidR="007806F8" w:rsidRPr="00343257" w:rsidRDefault="007806F8" w:rsidP="007806F8">
      <w:pPr>
        <w:overflowPunct w:val="0"/>
        <w:autoSpaceDE w:val="0"/>
        <w:autoSpaceDN w:val="0"/>
        <w:adjustRightInd w:val="0"/>
        <w:spacing w:line="288" w:lineRule="auto"/>
        <w:ind w:firstLine="709"/>
        <w:jc w:val="both"/>
        <w:textAlignment w:val="baseline"/>
        <w:rPr>
          <w:bCs/>
        </w:rPr>
      </w:pPr>
      <w:r w:rsidRPr="00343257">
        <w:rPr>
          <w:b/>
          <w:color w:val="000000"/>
        </w:rPr>
        <w:t xml:space="preserve">5 </w:t>
      </w:r>
      <w:r w:rsidRPr="00343257">
        <w:rPr>
          <w:color w:val="000000"/>
        </w:rPr>
        <w:t xml:space="preserve">– </w:t>
      </w:r>
      <w:r w:rsidRPr="00343257">
        <w:rPr>
          <w:b/>
          <w:color w:val="000000"/>
        </w:rPr>
        <w:t>вдовец/вдова</w:t>
      </w:r>
      <w:r w:rsidRPr="00343257">
        <w:rPr>
          <w:color w:val="000000"/>
        </w:rPr>
        <w:t xml:space="preserve"> (</w:t>
      </w:r>
      <w:r w:rsidRPr="00343257">
        <w:rPr>
          <w:bCs/>
        </w:rPr>
        <w:t>ранее состоявшим в браке, который прекратился в связи со смертью супруг</w:t>
      </w:r>
      <w:proofErr w:type="gramStart"/>
      <w:r w:rsidRPr="00343257">
        <w:rPr>
          <w:bCs/>
        </w:rPr>
        <w:t>а(</w:t>
      </w:r>
      <w:proofErr w:type="gramEnd"/>
      <w:r w:rsidRPr="00343257">
        <w:rPr>
          <w:bCs/>
        </w:rPr>
        <w:t>и), и не вступившим в новый брак (зарегистрированный или незарегистрированный);</w:t>
      </w:r>
    </w:p>
    <w:p w:rsidR="007806F8" w:rsidRDefault="007806F8" w:rsidP="007806F8">
      <w:pPr>
        <w:spacing w:line="288" w:lineRule="auto"/>
        <w:ind w:firstLine="709"/>
        <w:jc w:val="both"/>
      </w:pPr>
      <w:r w:rsidRPr="00343257">
        <w:rPr>
          <w:b/>
        </w:rPr>
        <w:t>6</w:t>
      </w:r>
      <w:r w:rsidRPr="00343257">
        <w:rPr>
          <w:bCs/>
        </w:rPr>
        <w:t xml:space="preserve"> – </w:t>
      </w:r>
      <w:r w:rsidRPr="00343257">
        <w:rPr>
          <w:b/>
          <w:bCs/>
        </w:rPr>
        <w:t>никогда не состоя</w:t>
      </w:r>
      <w:proofErr w:type="gramStart"/>
      <w:r w:rsidRPr="00343257">
        <w:rPr>
          <w:b/>
          <w:bCs/>
        </w:rPr>
        <w:t>л(</w:t>
      </w:r>
      <w:proofErr w:type="gramEnd"/>
      <w:r w:rsidRPr="00343257">
        <w:rPr>
          <w:b/>
          <w:bCs/>
        </w:rPr>
        <w:t>а) в браке</w:t>
      </w:r>
      <w:r w:rsidRPr="00343257">
        <w:rPr>
          <w:bCs/>
        </w:rPr>
        <w:t xml:space="preserve"> (</w:t>
      </w:r>
      <w:r w:rsidRPr="00343257">
        <w:t>никогда не состоявшим в браке, как зарегистрированном, так и незарегистрированном).</w:t>
      </w:r>
    </w:p>
    <w:p w:rsidR="007806F8" w:rsidRPr="00343257" w:rsidRDefault="007806F8" w:rsidP="007806F8">
      <w:pPr>
        <w:spacing w:line="288" w:lineRule="auto"/>
        <w:ind w:firstLine="709"/>
        <w:jc w:val="both"/>
      </w:pPr>
      <w:r w:rsidRPr="002A4AAB">
        <w:rPr>
          <w:b/>
        </w:rPr>
        <w:t>7 – неизвестно</w:t>
      </w:r>
      <w:r>
        <w:t xml:space="preserve"> (</w:t>
      </w:r>
      <w:proofErr w:type="gramStart"/>
      <w:r>
        <w:t>опрашиваемый</w:t>
      </w:r>
      <w:proofErr w:type="gramEnd"/>
      <w:r>
        <w:t>, затрудняется определить семейное положение членов домохозяйства)</w:t>
      </w:r>
    </w:p>
    <w:p w:rsidR="007806F8" w:rsidRPr="00343257" w:rsidRDefault="007806F8" w:rsidP="007806F8">
      <w:pPr>
        <w:spacing w:line="288" w:lineRule="auto"/>
        <w:ind w:firstLine="709"/>
        <w:jc w:val="both"/>
      </w:pPr>
      <w:r w:rsidRPr="00343257">
        <w:rPr>
          <w:b/>
        </w:rPr>
        <w:t>Уровень образования</w:t>
      </w:r>
      <w:r w:rsidRPr="00343257">
        <w:t xml:space="preserve"> определяется исходя из следующего: </w:t>
      </w:r>
    </w:p>
    <w:p w:rsidR="007806F8" w:rsidRPr="00343257" w:rsidRDefault="007806F8" w:rsidP="007806F8">
      <w:pPr>
        <w:spacing w:line="288" w:lineRule="auto"/>
        <w:ind w:firstLine="709"/>
        <w:jc w:val="both"/>
      </w:pPr>
      <w:proofErr w:type="gramStart"/>
      <w:r w:rsidRPr="00343257">
        <w:rPr>
          <w:b/>
        </w:rPr>
        <w:t>0 – «</w:t>
      </w:r>
      <w:r w:rsidRPr="00343257">
        <w:rPr>
          <w:b/>
          <w:bCs/>
        </w:rPr>
        <w:t>Не имеет начального</w:t>
      </w:r>
      <w:r w:rsidRPr="00343257">
        <w:rPr>
          <w:b/>
        </w:rPr>
        <w:t>»</w:t>
      </w:r>
      <w:r w:rsidRPr="00343257">
        <w:t xml:space="preserve">  -  записывается тем, кто не посещал школу вообще или окончившим 1, 2 класса и не закончившим обучение в начальной общеобразовательной школе по какой либо причине.</w:t>
      </w:r>
      <w:proofErr w:type="gramEnd"/>
    </w:p>
    <w:p w:rsidR="007806F8" w:rsidRPr="00343257" w:rsidRDefault="007806F8" w:rsidP="007806F8">
      <w:pPr>
        <w:spacing w:line="288" w:lineRule="auto"/>
        <w:ind w:firstLine="709"/>
        <w:jc w:val="both"/>
      </w:pPr>
      <w:r w:rsidRPr="00343257">
        <w:rPr>
          <w:b/>
        </w:rPr>
        <w:t>1 – «Начальное»</w:t>
      </w:r>
      <w:r w:rsidRPr="00343257">
        <w:t xml:space="preserve"> - записывается окончившим начальную общеобразовательную школу; 3 класса трехлетней начальной общеобразовательной школы в 1972 г. и позднее;  4-6 классов; 7 классов в 1962 г. и позднее; 8 классов в 1990 г. и позднее. Учится  в 5-9 классах; выбыл из 4 класса в 1972/73 – 1988/89 учебные годы; выбыл из 5-7 классов; выбыл из 8 класса в 1962/63 учебном году и позднее; выбыл из 9 класса в 1989/90 учебном году и позднее. </w:t>
      </w:r>
    </w:p>
    <w:p w:rsidR="007806F8" w:rsidRPr="00343257" w:rsidRDefault="007806F8" w:rsidP="007806F8">
      <w:pPr>
        <w:spacing w:line="288" w:lineRule="auto"/>
        <w:ind w:firstLine="709"/>
        <w:jc w:val="both"/>
      </w:pPr>
      <w:proofErr w:type="gramStart"/>
      <w:r w:rsidRPr="00343257">
        <w:rPr>
          <w:b/>
        </w:rPr>
        <w:t xml:space="preserve">2 </w:t>
      </w:r>
      <w:r w:rsidRPr="00343257">
        <w:t>– «</w:t>
      </w:r>
      <w:r w:rsidRPr="00343257">
        <w:rPr>
          <w:b/>
        </w:rPr>
        <w:t>Основное общее (неполное среднее)»</w:t>
      </w:r>
      <w:r w:rsidRPr="00343257">
        <w:t xml:space="preserve"> - записывается окончившим семилетнюю школу или 7 классов в </w:t>
      </w:r>
      <w:smartTag w:uri="urn:schemas-microsoft-com:office:smarttags" w:element="metricconverter">
        <w:smartTagPr>
          <w:attr w:name="ProductID" w:val="1961 г"/>
        </w:smartTagPr>
        <w:r w:rsidRPr="00343257">
          <w:t>1961 г</w:t>
        </w:r>
      </w:smartTag>
      <w:r w:rsidRPr="00343257">
        <w:t>. и ранее, восьмилетнюю школу в 1963-</w:t>
      </w:r>
      <w:smartTag w:uri="urn:schemas-microsoft-com:office:smarttags" w:element="metricconverter">
        <w:smartTagPr>
          <w:attr w:name="ProductID" w:val="1989 г"/>
        </w:smartTagPr>
        <w:r w:rsidRPr="00343257">
          <w:t xml:space="preserve">1989 </w:t>
        </w:r>
        <w:proofErr w:type="spellStart"/>
        <w:r w:rsidRPr="00343257">
          <w:t>г</w:t>
        </w:r>
      </w:smartTag>
      <w:r w:rsidRPr="00343257">
        <w:t>.г</w:t>
      </w:r>
      <w:proofErr w:type="spellEnd"/>
      <w:r w:rsidRPr="00343257">
        <w:t xml:space="preserve">. или 8 классов  в </w:t>
      </w:r>
      <w:smartTag w:uri="urn:schemas-microsoft-com:office:smarttags" w:element="metricconverter">
        <w:smartTagPr>
          <w:attr w:name="ProductID" w:val="1989 г"/>
        </w:smartTagPr>
        <w:r w:rsidRPr="00343257">
          <w:t>1989 г</w:t>
        </w:r>
      </w:smartTag>
      <w:r w:rsidRPr="00343257">
        <w:t xml:space="preserve">. и ранее, девятилетнюю школу в 1990-1992г.г., 9 классов, основную общеобразовательную школу в </w:t>
      </w:r>
      <w:smartTag w:uri="urn:schemas-microsoft-com:office:smarttags" w:element="metricconverter">
        <w:smartTagPr>
          <w:attr w:name="ProductID" w:val="1993 г"/>
        </w:smartTagPr>
        <w:r w:rsidRPr="00343257">
          <w:t>1993 г</w:t>
        </w:r>
      </w:smartTag>
      <w:r w:rsidRPr="00343257">
        <w:t>. и позднее, 10 классов одиннадцатилетней или двенадцатилетней средней школы, 11 классов двенадцатилетней средней школы.</w:t>
      </w:r>
      <w:proofErr w:type="gramEnd"/>
    </w:p>
    <w:p w:rsidR="007806F8" w:rsidRPr="00343257" w:rsidRDefault="007806F8" w:rsidP="007806F8">
      <w:pPr>
        <w:spacing w:line="288" w:lineRule="auto"/>
        <w:ind w:firstLine="709"/>
        <w:jc w:val="both"/>
      </w:pPr>
      <w:proofErr w:type="gramStart"/>
      <w:r w:rsidRPr="00343257">
        <w:rPr>
          <w:b/>
        </w:rPr>
        <w:t>3 – «Среднее (полное) общее»</w:t>
      </w:r>
      <w:r w:rsidRPr="00343257">
        <w:t xml:space="preserve"> - записывается окончившим среднюю общеобразовательную школу (лицей, гимназию) и получившим аттестат о среднем (полном) общем образовании.</w:t>
      </w:r>
      <w:proofErr w:type="gramEnd"/>
    </w:p>
    <w:p w:rsidR="007806F8" w:rsidRPr="00343257" w:rsidRDefault="007806F8" w:rsidP="007806F8">
      <w:pPr>
        <w:spacing w:line="288" w:lineRule="auto"/>
        <w:ind w:firstLine="709"/>
        <w:jc w:val="both"/>
      </w:pPr>
      <w:proofErr w:type="gramStart"/>
      <w:r w:rsidRPr="00343257">
        <w:rPr>
          <w:b/>
          <w:bCs/>
        </w:rPr>
        <w:t xml:space="preserve">4 – «Начальное профессиональное </w:t>
      </w:r>
      <w:r w:rsidRPr="00343257">
        <w:t>- записывается лицам, окончившим учреждения начального профессионального образования (профессиональное училище, профессиональный лицей – центр непрерывного профессионального образования), а также профессиональное техническое училище (ПТУ) или техническое училище.</w:t>
      </w:r>
      <w:proofErr w:type="gramEnd"/>
    </w:p>
    <w:p w:rsidR="007806F8" w:rsidRPr="00343257" w:rsidRDefault="007806F8" w:rsidP="007806F8">
      <w:pPr>
        <w:spacing w:line="288" w:lineRule="auto"/>
        <w:ind w:firstLine="709"/>
        <w:jc w:val="both"/>
      </w:pPr>
      <w:r w:rsidRPr="00343257">
        <w:rPr>
          <w:b/>
        </w:rPr>
        <w:t>5 – «Среднее профессиональное (среднее специальное)»</w:t>
      </w:r>
      <w:r w:rsidRPr="00343257">
        <w:t xml:space="preserve"> - записывается лицам, окончившим среднее специальное учебное заведение (техникум, педагогическое, медицинское училище и т.п.), колледж, дающий среднее профессиональное образование.</w:t>
      </w:r>
    </w:p>
    <w:p w:rsidR="007806F8" w:rsidRPr="00343257" w:rsidRDefault="007806F8" w:rsidP="007806F8">
      <w:pPr>
        <w:spacing w:line="288" w:lineRule="auto"/>
        <w:ind w:firstLine="709"/>
        <w:jc w:val="both"/>
      </w:pPr>
      <w:proofErr w:type="gramStart"/>
      <w:r w:rsidRPr="00343257">
        <w:rPr>
          <w:b/>
        </w:rPr>
        <w:t>6 – «Неполное высшее профессиональное (незаконченное высшее)</w:t>
      </w:r>
      <w:r w:rsidRPr="00343257">
        <w:rPr>
          <w:b/>
          <w:bCs/>
        </w:rPr>
        <w:t>»</w:t>
      </w:r>
      <w:r w:rsidRPr="00343257">
        <w:t xml:space="preserve"> - записывается лицам, не завершившим обучение по основной образовательной программе </w:t>
      </w:r>
      <w:r w:rsidRPr="00343257">
        <w:lastRenderedPageBreak/>
        <w:t>высшего профессионального образования, но успешно прошедших промежуточную аттестацию (не менее чем за три года обучения), и получившим диплом о неполном высшем профессиональном образовании.</w:t>
      </w:r>
      <w:proofErr w:type="gramEnd"/>
    </w:p>
    <w:p w:rsidR="007806F8" w:rsidRPr="00343257" w:rsidRDefault="007806F8" w:rsidP="007806F8">
      <w:pPr>
        <w:overflowPunct w:val="0"/>
        <w:autoSpaceDE w:val="0"/>
        <w:autoSpaceDN w:val="0"/>
        <w:adjustRightInd w:val="0"/>
        <w:spacing w:line="288" w:lineRule="auto"/>
        <w:ind w:firstLine="709"/>
        <w:jc w:val="both"/>
        <w:textAlignment w:val="baseline"/>
        <w:rPr>
          <w:szCs w:val="20"/>
        </w:rPr>
      </w:pPr>
      <w:r w:rsidRPr="00343257">
        <w:rPr>
          <w:szCs w:val="20"/>
        </w:rPr>
        <w:t>Учащимся и учившимся ранее в высших учебных заведениях и прошедшим менее половины срока обучения  записывается  образование,  которое они имели до поступления в высшее учебное заведение.</w:t>
      </w:r>
    </w:p>
    <w:p w:rsidR="007806F8" w:rsidRPr="00343257" w:rsidRDefault="007806F8" w:rsidP="007806F8">
      <w:pPr>
        <w:overflowPunct w:val="0"/>
        <w:autoSpaceDE w:val="0"/>
        <w:autoSpaceDN w:val="0"/>
        <w:adjustRightInd w:val="0"/>
        <w:spacing w:line="288" w:lineRule="auto"/>
        <w:ind w:firstLine="709"/>
        <w:jc w:val="both"/>
        <w:textAlignment w:val="baseline"/>
        <w:rPr>
          <w:szCs w:val="20"/>
        </w:rPr>
      </w:pPr>
      <w:r w:rsidRPr="00343257">
        <w:rPr>
          <w:color w:val="000000"/>
          <w:szCs w:val="20"/>
        </w:rPr>
        <w:t xml:space="preserve">Если респондент продолжает свое обучение после завершения 3 курса высшего учебного заведения, он не относится к </w:t>
      </w:r>
      <w:proofErr w:type="gramStart"/>
      <w:r w:rsidRPr="00343257">
        <w:rPr>
          <w:color w:val="000000"/>
          <w:szCs w:val="20"/>
        </w:rPr>
        <w:t>имеющим</w:t>
      </w:r>
      <w:proofErr w:type="gramEnd"/>
      <w:r w:rsidRPr="00343257">
        <w:rPr>
          <w:color w:val="000000"/>
          <w:szCs w:val="20"/>
        </w:rPr>
        <w:t xml:space="preserve"> неполное высшее профессиональное образование. Если учеба </w:t>
      </w:r>
      <w:proofErr w:type="gramStart"/>
      <w:r w:rsidRPr="00343257">
        <w:rPr>
          <w:color w:val="000000"/>
          <w:szCs w:val="20"/>
        </w:rPr>
        <w:t>была прекращена и респондент имеет</w:t>
      </w:r>
      <w:proofErr w:type="gramEnd"/>
      <w:r w:rsidRPr="00343257">
        <w:rPr>
          <w:color w:val="000000"/>
          <w:szCs w:val="20"/>
        </w:rPr>
        <w:t xml:space="preserve"> какой-либо документ о прохождении неполного курса обучения в ВУЗе, ему проставляется неполное высшее профессиональное.</w:t>
      </w:r>
    </w:p>
    <w:p w:rsidR="007806F8" w:rsidRPr="00343257" w:rsidRDefault="007806F8" w:rsidP="007806F8">
      <w:pPr>
        <w:spacing w:line="288" w:lineRule="auto"/>
        <w:ind w:firstLine="709"/>
        <w:jc w:val="both"/>
      </w:pPr>
      <w:r w:rsidRPr="00343257">
        <w:rPr>
          <w:b/>
        </w:rPr>
        <w:t>7 – «Высшее профессиональное (высшее)»</w:t>
      </w:r>
      <w:r w:rsidRPr="00343257">
        <w:t xml:space="preserve"> - записывается </w:t>
      </w:r>
      <w:proofErr w:type="gramStart"/>
      <w:r w:rsidRPr="00343257">
        <w:t>окончившим</w:t>
      </w:r>
      <w:proofErr w:type="gramEnd"/>
      <w:r w:rsidRPr="00343257">
        <w:t xml:space="preserve"> высшее учебное заведение (институт, академию, университет и т.п.) и получившим диплом бакалавра, дипломированного специалиста или магистра.</w:t>
      </w:r>
    </w:p>
    <w:p w:rsidR="007806F8" w:rsidRPr="00343257" w:rsidRDefault="007806F8" w:rsidP="007806F8">
      <w:pPr>
        <w:spacing w:line="288" w:lineRule="auto"/>
        <w:ind w:firstLine="709"/>
        <w:jc w:val="both"/>
      </w:pPr>
      <w:r w:rsidRPr="00343257">
        <w:rPr>
          <w:b/>
        </w:rPr>
        <w:t>8 – «Послевузовское профессиональное</w:t>
      </w:r>
      <w:r w:rsidRPr="00343257">
        <w:rPr>
          <w:b/>
          <w:bCs/>
        </w:rPr>
        <w:t>»</w:t>
      </w:r>
      <w:r w:rsidRPr="00343257">
        <w:t xml:space="preserve"> - записывается лицам, окончившим обучение в аспирантуре, ординатуре, адъюнктуре, докторантуре</w:t>
      </w:r>
      <w:r w:rsidRPr="00343257">
        <w:rPr>
          <w:b/>
        </w:rPr>
        <w:t xml:space="preserve"> </w:t>
      </w:r>
      <w:r w:rsidRPr="00343257">
        <w:rPr>
          <w:bCs/>
        </w:rPr>
        <w:t>образовательного учреждения</w:t>
      </w:r>
      <w:r w:rsidRPr="00343257">
        <w:rPr>
          <w:b/>
        </w:rPr>
        <w:t xml:space="preserve"> </w:t>
      </w:r>
      <w:r w:rsidRPr="00343257">
        <w:t>высшего профессионального образования или научных организаций (независимо от защиты диссертации).</w:t>
      </w:r>
    </w:p>
    <w:p w:rsidR="007806F8" w:rsidRPr="00343257" w:rsidRDefault="007806F8" w:rsidP="007806F8">
      <w:pPr>
        <w:spacing w:line="288" w:lineRule="auto"/>
        <w:ind w:firstLine="709"/>
        <w:jc w:val="both"/>
      </w:pPr>
      <w:r w:rsidRPr="00343257">
        <w:t xml:space="preserve">Для определения уровня образования не имеет значения, где проходило обучение: в государственных или негосударственных, очных, заочных или очно-заочных (вечерних) учебных заведениях. Экстернат приравнивается к окончанию соответствующего учебного заведения. </w:t>
      </w:r>
    </w:p>
    <w:p w:rsidR="007806F8" w:rsidRPr="00343257" w:rsidRDefault="007806F8" w:rsidP="007806F8">
      <w:pPr>
        <w:spacing w:line="288" w:lineRule="auto"/>
        <w:ind w:firstLine="709"/>
        <w:jc w:val="both"/>
        <w:rPr>
          <w:bCs/>
        </w:rPr>
      </w:pPr>
      <w:r w:rsidRPr="00343257">
        <w:t xml:space="preserve">Тот или иной уровень образования проставляется респонденту, если он имеет документ о его получении. </w:t>
      </w:r>
    </w:p>
    <w:p w:rsidR="007806F8" w:rsidRPr="00DD7FD9" w:rsidRDefault="007806F8" w:rsidP="007806F8">
      <w:pPr>
        <w:overflowPunct w:val="0"/>
        <w:autoSpaceDE w:val="0"/>
        <w:autoSpaceDN w:val="0"/>
        <w:adjustRightInd w:val="0"/>
        <w:spacing w:line="288" w:lineRule="auto"/>
        <w:ind w:firstLine="709"/>
        <w:jc w:val="both"/>
        <w:textAlignment w:val="baseline"/>
        <w:rPr>
          <w:szCs w:val="20"/>
        </w:rPr>
      </w:pPr>
      <w:proofErr w:type="gramStart"/>
      <w:r w:rsidRPr="00DD7FD9">
        <w:rPr>
          <w:szCs w:val="20"/>
        </w:rPr>
        <w:t>Учащимся и окончившим образовательные учреждения, не дающие общего образования (например, ремесленное, отраслевое профессиональное училище (ОПУ), школу фабри</w:t>
      </w:r>
      <w:r>
        <w:rPr>
          <w:szCs w:val="20"/>
        </w:rPr>
        <w:t xml:space="preserve">чно-заводского обучения (ФЗО), </w:t>
      </w:r>
      <w:r w:rsidRPr="00DD7FD9">
        <w:rPr>
          <w:szCs w:val="20"/>
        </w:rPr>
        <w:t>школу фабрично-заводского ученичества (ФЗУ), учебно-курсовой комбинат (пункт), учебно-производственный центр, курсы переподготовки и повышения квалификации, подготовительные курсы при учебных заведениях и т.п.), отмечается уровень образования, имевшийся у них до поступления в эти образовательные учреждения.</w:t>
      </w:r>
      <w:proofErr w:type="gramEnd"/>
    </w:p>
    <w:p w:rsidR="007806F8" w:rsidRPr="00343257" w:rsidRDefault="007806F8" w:rsidP="007806F8">
      <w:pPr>
        <w:spacing w:line="288" w:lineRule="auto"/>
        <w:ind w:firstLine="709"/>
        <w:jc w:val="both"/>
        <w:rPr>
          <w:b/>
          <w:bCs/>
        </w:rPr>
      </w:pPr>
      <w:r w:rsidRPr="00343257">
        <w:rPr>
          <w:b/>
        </w:rPr>
        <w:t xml:space="preserve">Отбор респондента по таблице случайной выборки  </w:t>
      </w:r>
      <w:r w:rsidRPr="00343257">
        <w:t xml:space="preserve">производится  в случае проживания в домохозяйстве более одного члена домохозяйства в возрасте 15 лет и более. </w:t>
      </w:r>
      <w:proofErr w:type="gramStart"/>
      <w:r w:rsidRPr="00343257">
        <w:t>Для этого определите последнюю цифру в номере вопросника (см. титульный лист вопросника на домохозяйство, последний знак номера данного домохозяйства</w:t>
      </w:r>
      <w:r>
        <w:t xml:space="preserve"> (гр.5</w:t>
      </w:r>
      <w:r w:rsidRPr="00343257">
        <w:t>).</w:t>
      </w:r>
      <w:proofErr w:type="gramEnd"/>
      <w:r w:rsidRPr="00343257">
        <w:t xml:space="preserve"> Найдите и обведите это число в таблице Отбор респондента случайной выбо</w:t>
      </w:r>
      <w:r>
        <w:t>рки в столбце "Последняя цифра идентификационного н</w:t>
      </w:r>
      <w:r w:rsidRPr="00343257">
        <w:t xml:space="preserve">омера </w:t>
      </w:r>
      <w:r>
        <w:t>вопросника</w:t>
      </w:r>
      <w:r w:rsidRPr="00343257">
        <w:t>". Проведите вертикальную линию через эту колонку.</w:t>
      </w:r>
      <w:r w:rsidRPr="00343257">
        <w:rPr>
          <w:b/>
          <w:bCs/>
        </w:rPr>
        <w:t xml:space="preserve"> </w:t>
      </w:r>
      <w:r w:rsidRPr="00343257">
        <w:t>Далее проверьте ответ на вопрос 2, который включает число пригодных</w:t>
      </w:r>
      <w:r w:rsidRPr="00343257">
        <w:rPr>
          <w:rFonts w:eastAsia="SimSun"/>
          <w:lang w:eastAsia="zh-CN"/>
        </w:rPr>
        <w:t xml:space="preserve"> по возрасту респондентов (женщин и мужчин) </w:t>
      </w:r>
      <w:r w:rsidRPr="00343257">
        <w:t>в домохозяйстве</w:t>
      </w:r>
      <w:r w:rsidRPr="00343257">
        <w:rPr>
          <w:rFonts w:eastAsia="SimSun"/>
          <w:lang w:eastAsia="zh-CN"/>
        </w:rPr>
        <w:t xml:space="preserve"> для опроса по Индивидуальному вопроснику</w:t>
      </w:r>
      <w:r w:rsidRPr="00343257">
        <w:t xml:space="preserve">. Просмотрите выбранную колонку в таблице случайной выборки и обведите число, соответствующее числу, записанному в вопросе 2. Проведите горизонтальную линию через эту строку. Горизонтальная линия будет пересекать вертикальную линию, проведенную через колонку с последней цифрой вопросника (номера домохозяйства, попавшего в наблюдение). Обведите число в месте этого </w:t>
      </w:r>
      <w:r w:rsidRPr="00343257">
        <w:lastRenderedPageBreak/>
        <w:t xml:space="preserve">пересечения. Это число указывает на порядковый номер </w:t>
      </w:r>
      <w:r w:rsidRPr="00343257">
        <w:rPr>
          <w:rFonts w:eastAsia="SimSun"/>
          <w:lang w:eastAsia="zh-CN"/>
        </w:rPr>
        <w:t>респондента,</w:t>
      </w:r>
      <w:r w:rsidRPr="00343257">
        <w:t xml:space="preserve"> записанного в первой колонке таблицы о составе домохозяйства (вопрос 3). Этот член домохозяйства и подлежит опросу по Индивидуальному вопр</w:t>
      </w:r>
      <w:r>
        <w:t xml:space="preserve">оснику в данном домохозяйстве. </w:t>
      </w:r>
      <w:r w:rsidRPr="00343257">
        <w:t>Скопируйте порядковый номер из таблицы состава домохозяйства в отведенное место вопроса.</w:t>
      </w:r>
    </w:p>
    <w:p w:rsidR="007806F8" w:rsidRPr="00343257" w:rsidRDefault="007806F8" w:rsidP="007806F8">
      <w:pPr>
        <w:spacing w:line="288" w:lineRule="auto"/>
        <w:ind w:firstLine="709"/>
        <w:jc w:val="both"/>
      </w:pPr>
      <w:r w:rsidRPr="00343257">
        <w:t xml:space="preserve">Если есть только один </w:t>
      </w:r>
      <w:r>
        <w:t>подходящий по возрасту</w:t>
      </w:r>
      <w:r w:rsidRPr="00343257">
        <w:t xml:space="preserve"> респондент в домохозяйстве, число </w:t>
      </w:r>
      <w:r>
        <w:t>респондентов будет 1</w:t>
      </w:r>
      <w:r w:rsidRPr="00343257">
        <w:t>. Соответственно, порядковый номер выбранного респон</w:t>
      </w:r>
      <w:r>
        <w:t>дента будет 1. Запишите 01</w:t>
      </w:r>
      <w:r w:rsidRPr="00343257">
        <w:t xml:space="preserve"> в вопросе 4 и приступайте к индивидуальному интервью, если респондент доступен</w:t>
      </w:r>
      <w:r>
        <w:t xml:space="preserve"> для опроса</w:t>
      </w:r>
      <w:r w:rsidRPr="00343257">
        <w:t>.</w:t>
      </w:r>
    </w:p>
    <w:p w:rsidR="007806F8" w:rsidRDefault="007806F8" w:rsidP="007806F8">
      <w:pPr>
        <w:keepNext/>
        <w:suppressAutoHyphens/>
        <w:spacing w:line="288" w:lineRule="auto"/>
        <w:jc w:val="center"/>
        <w:outlineLvl w:val="2"/>
        <w:rPr>
          <w:b/>
        </w:rPr>
      </w:pPr>
    </w:p>
    <w:p w:rsidR="007806F8" w:rsidRDefault="007806F8" w:rsidP="007806F8">
      <w:pPr>
        <w:keepNext/>
        <w:suppressAutoHyphens/>
        <w:spacing w:line="288" w:lineRule="auto"/>
        <w:jc w:val="center"/>
        <w:outlineLvl w:val="2"/>
        <w:rPr>
          <w:b/>
        </w:rPr>
        <w:sectPr w:rsidR="007806F8" w:rsidSect="00413E76">
          <w:headerReference w:type="even" r:id="rId7"/>
          <w:headerReference w:type="default" r:id="rId8"/>
          <w:pgSz w:w="11906" w:h="16838"/>
          <w:pgMar w:top="1077" w:right="851" w:bottom="1021" w:left="1701" w:header="709" w:footer="709" w:gutter="0"/>
          <w:cols w:space="708"/>
          <w:titlePg/>
          <w:docGrid w:linePitch="360"/>
        </w:sectPr>
      </w:pPr>
    </w:p>
    <w:p w:rsidR="007806F8" w:rsidRPr="00352020" w:rsidRDefault="007806F8" w:rsidP="007806F8">
      <w:pPr>
        <w:keepNext/>
        <w:suppressAutoHyphens/>
        <w:spacing w:line="288" w:lineRule="auto"/>
        <w:jc w:val="center"/>
        <w:outlineLvl w:val="2"/>
        <w:rPr>
          <w:b/>
        </w:rPr>
      </w:pPr>
      <w:r w:rsidRPr="00352020">
        <w:rPr>
          <w:b/>
        </w:rPr>
        <w:lastRenderedPageBreak/>
        <w:t>УКАЗАНИЯ ПО   ЗАПОЛНЕНИЮ ФОРМЫ ФЕДЕРАЛЬНОГО СТАТИСТИЧЕСКОГО НАБЛЮДЕНИЯ № 2 – ПОВЕДЕНЧЕСКИЕ ФАКТОРЫ «ИНДИВИД</w:t>
      </w:r>
      <w:r w:rsidRPr="00352020">
        <w:rPr>
          <w:b/>
        </w:rPr>
        <w:t>У</w:t>
      </w:r>
      <w:r w:rsidRPr="00352020">
        <w:rPr>
          <w:b/>
        </w:rPr>
        <w:t>АЛЬНЫЙ ВОПРОСНИК»</w:t>
      </w:r>
    </w:p>
    <w:p w:rsidR="007806F8" w:rsidRPr="00352020" w:rsidRDefault="007806F8" w:rsidP="007806F8">
      <w:pPr>
        <w:numPr>
          <w:ilvl w:val="12"/>
          <w:numId w:val="0"/>
        </w:numPr>
        <w:tabs>
          <w:tab w:val="center" w:pos="5173"/>
          <w:tab w:val="left" w:pos="8692"/>
        </w:tabs>
        <w:spacing w:before="240" w:after="120" w:line="288" w:lineRule="auto"/>
        <w:ind w:firstLine="709"/>
        <w:rPr>
          <w:b/>
        </w:rPr>
      </w:pPr>
      <w:r w:rsidRPr="00352020">
        <w:rPr>
          <w:b/>
        </w:rPr>
        <w:tab/>
        <w:t>ИДЕНТИФИКАЦИОННЫЙ НОМЕР ВОПРОСНИКА</w:t>
      </w:r>
      <w:r w:rsidRPr="00352020">
        <w:rPr>
          <w:b/>
        </w:rPr>
        <w:tab/>
      </w:r>
    </w:p>
    <w:p w:rsidR="007806F8" w:rsidRPr="00352020" w:rsidRDefault="007806F8" w:rsidP="007806F8">
      <w:pPr>
        <w:numPr>
          <w:ilvl w:val="12"/>
          <w:numId w:val="0"/>
        </w:numPr>
        <w:spacing w:before="60" w:line="300" w:lineRule="exact"/>
        <w:ind w:firstLine="709"/>
        <w:jc w:val="both"/>
      </w:pPr>
      <w:r w:rsidRPr="00352020">
        <w:rPr>
          <w:b/>
        </w:rPr>
        <w:t xml:space="preserve">Графы 2-5 </w:t>
      </w:r>
      <w:r w:rsidRPr="00352020">
        <w:t>заполняются территориальными органами государственной стат</w:t>
      </w:r>
      <w:r w:rsidRPr="00352020">
        <w:t>и</w:t>
      </w:r>
      <w:r w:rsidRPr="00352020">
        <w:t xml:space="preserve">стики. </w:t>
      </w:r>
    </w:p>
    <w:p w:rsidR="007806F8" w:rsidRPr="00352020" w:rsidRDefault="007806F8" w:rsidP="007806F8">
      <w:pPr>
        <w:numPr>
          <w:ilvl w:val="12"/>
          <w:numId w:val="0"/>
        </w:numPr>
        <w:spacing w:before="60" w:line="300" w:lineRule="exact"/>
        <w:ind w:firstLine="709"/>
        <w:jc w:val="both"/>
      </w:pPr>
      <w:r w:rsidRPr="00352020">
        <w:rPr>
          <w:b/>
        </w:rPr>
        <w:t>Коды в графах 2 - 3</w:t>
      </w:r>
      <w:r w:rsidRPr="00352020">
        <w:t xml:space="preserve"> заполняются на основании кодов по ОКАТО. </w:t>
      </w:r>
    </w:p>
    <w:p w:rsidR="007806F8" w:rsidRPr="00352020" w:rsidRDefault="007806F8" w:rsidP="007806F8">
      <w:pPr>
        <w:numPr>
          <w:ilvl w:val="12"/>
          <w:numId w:val="0"/>
        </w:numPr>
        <w:spacing w:before="60" w:line="300" w:lineRule="exact"/>
        <w:ind w:firstLine="709"/>
        <w:jc w:val="both"/>
      </w:pPr>
      <w:r w:rsidRPr="00352020">
        <w:rPr>
          <w:b/>
        </w:rPr>
        <w:t xml:space="preserve">В графе 2 </w:t>
      </w:r>
      <w:r w:rsidRPr="00352020">
        <w:t xml:space="preserve">проставляется 2-х </w:t>
      </w:r>
      <w:proofErr w:type="spellStart"/>
      <w:r w:rsidRPr="00352020">
        <w:t>значный</w:t>
      </w:r>
      <w:proofErr w:type="spellEnd"/>
      <w:r w:rsidRPr="00352020">
        <w:t xml:space="preserve"> код субъекта Российской Федерации по ОКАТО (1,2 знаки кодов ОКАТО).</w:t>
      </w:r>
    </w:p>
    <w:p w:rsidR="007806F8" w:rsidRPr="00352020" w:rsidRDefault="007806F8" w:rsidP="007806F8">
      <w:pPr>
        <w:numPr>
          <w:ilvl w:val="12"/>
          <w:numId w:val="0"/>
        </w:numPr>
        <w:spacing w:before="60" w:line="300" w:lineRule="exact"/>
        <w:ind w:firstLine="709"/>
        <w:jc w:val="both"/>
      </w:pPr>
      <w:r w:rsidRPr="00352020">
        <w:rPr>
          <w:b/>
        </w:rPr>
        <w:t>В графе 3</w:t>
      </w:r>
      <w:r w:rsidRPr="00352020">
        <w:t xml:space="preserve"> проставляется 9-ти </w:t>
      </w:r>
      <w:proofErr w:type="spellStart"/>
      <w:r w:rsidRPr="00352020">
        <w:t>значный</w:t>
      </w:r>
      <w:proofErr w:type="spellEnd"/>
      <w:r w:rsidRPr="00352020">
        <w:t xml:space="preserve"> код населенного пункта по ОКАТО (3-11 знаки кодов ОКАТО).</w:t>
      </w:r>
    </w:p>
    <w:p w:rsidR="007806F8" w:rsidRPr="00352020" w:rsidRDefault="007806F8" w:rsidP="007806F8">
      <w:pPr>
        <w:numPr>
          <w:ilvl w:val="12"/>
          <w:numId w:val="0"/>
        </w:numPr>
        <w:spacing w:before="60" w:line="300" w:lineRule="exact"/>
        <w:ind w:firstLine="709"/>
        <w:jc w:val="both"/>
        <w:rPr>
          <w:bCs/>
        </w:rPr>
      </w:pPr>
      <w:r w:rsidRPr="00352020">
        <w:rPr>
          <w:b/>
        </w:rPr>
        <w:t xml:space="preserve">В графе 4 </w:t>
      </w:r>
      <w:r w:rsidRPr="00352020">
        <w:rPr>
          <w:bCs/>
        </w:rPr>
        <w:t>проставляется код типа населенного пункта в зависимости от его местон</w:t>
      </w:r>
      <w:r w:rsidRPr="00352020">
        <w:rPr>
          <w:bCs/>
        </w:rPr>
        <w:t>а</w:t>
      </w:r>
      <w:r w:rsidRPr="00352020">
        <w:rPr>
          <w:bCs/>
        </w:rPr>
        <w:t>хождения: городской – 1, сельский – 2 (см. Указания по подготовке материалов к автомат</w:t>
      </w:r>
      <w:r w:rsidRPr="00352020">
        <w:rPr>
          <w:bCs/>
        </w:rPr>
        <w:t>и</w:t>
      </w:r>
      <w:r w:rsidRPr="00352020">
        <w:rPr>
          <w:bCs/>
        </w:rPr>
        <w:t>зированной обработке).</w:t>
      </w:r>
    </w:p>
    <w:p w:rsidR="007806F8" w:rsidRPr="00352020" w:rsidRDefault="007806F8" w:rsidP="007806F8">
      <w:pPr>
        <w:numPr>
          <w:ilvl w:val="12"/>
          <w:numId w:val="0"/>
        </w:numPr>
        <w:spacing w:before="60" w:line="300" w:lineRule="exact"/>
        <w:ind w:firstLine="709"/>
        <w:jc w:val="both"/>
        <w:rPr>
          <w:bCs/>
        </w:rPr>
      </w:pPr>
      <w:r w:rsidRPr="00352020">
        <w:rPr>
          <w:b/>
        </w:rPr>
        <w:t xml:space="preserve">В графе 5 </w:t>
      </w:r>
      <w:r w:rsidRPr="00352020">
        <w:rPr>
          <w:bCs/>
        </w:rPr>
        <w:t xml:space="preserve">проставляется номер домохозяйства (помещения) в пределах счетного участка, в соответствии с выборочной совокупностью по данному участку выборочного наблюдения.  </w:t>
      </w:r>
    </w:p>
    <w:p w:rsidR="007806F8" w:rsidRPr="00352020" w:rsidRDefault="007806F8" w:rsidP="007806F8">
      <w:pPr>
        <w:spacing w:before="120" w:after="120" w:line="300" w:lineRule="exact"/>
        <w:ind w:firstLine="709"/>
        <w:jc w:val="center"/>
        <w:rPr>
          <w:b/>
        </w:rPr>
      </w:pPr>
      <w:r w:rsidRPr="00352020">
        <w:rPr>
          <w:b/>
        </w:rPr>
        <w:t xml:space="preserve">Раздел </w:t>
      </w:r>
      <w:r w:rsidRPr="00352020">
        <w:rPr>
          <w:b/>
          <w:lang w:val="en-US"/>
        </w:rPr>
        <w:t>I</w:t>
      </w:r>
      <w:r w:rsidRPr="00352020">
        <w:rPr>
          <w:b/>
        </w:rPr>
        <w:t>. Общие сведения о респонденте</w:t>
      </w:r>
    </w:p>
    <w:p w:rsidR="007806F8" w:rsidRPr="00352020" w:rsidRDefault="007806F8" w:rsidP="007806F8">
      <w:pPr>
        <w:suppressAutoHyphens/>
        <w:spacing w:before="40" w:line="320" w:lineRule="exact"/>
        <w:ind w:firstLine="709"/>
        <w:jc w:val="both"/>
      </w:pPr>
      <w:r w:rsidRPr="00352020">
        <w:rPr>
          <w:b/>
        </w:rPr>
        <w:t>Вопрос 1</w:t>
      </w:r>
      <w:r w:rsidRPr="00352020">
        <w:t>. Выбрать один из вариантов ответа.</w:t>
      </w:r>
    </w:p>
    <w:p w:rsidR="007806F8" w:rsidRPr="00352020" w:rsidRDefault="007806F8" w:rsidP="007806F8">
      <w:pPr>
        <w:suppressAutoHyphens/>
        <w:spacing w:before="40" w:line="320" w:lineRule="exact"/>
        <w:ind w:firstLine="709"/>
        <w:jc w:val="both"/>
      </w:pPr>
      <w:r w:rsidRPr="00352020">
        <w:rPr>
          <w:b/>
        </w:rPr>
        <w:t>Вопрос 2</w:t>
      </w:r>
      <w:r w:rsidRPr="00352020">
        <w:t>. Указать год и месяц рождения.</w:t>
      </w:r>
    </w:p>
    <w:p w:rsidR="007806F8" w:rsidRPr="00352020" w:rsidRDefault="007806F8" w:rsidP="007806F8">
      <w:pPr>
        <w:spacing w:before="40" w:line="320" w:lineRule="exact"/>
        <w:ind w:firstLine="709"/>
        <w:jc w:val="both"/>
        <w:rPr>
          <w:b/>
        </w:rPr>
      </w:pPr>
      <w:r w:rsidRPr="00352020">
        <w:rPr>
          <w:b/>
        </w:rPr>
        <w:t xml:space="preserve">Вопрос 3. </w:t>
      </w:r>
      <w:r w:rsidRPr="00352020">
        <w:t>Указать только один вариант ответа. Если у опрашиваемого возникнут з</w:t>
      </w:r>
      <w:r w:rsidRPr="00352020">
        <w:t>а</w:t>
      </w:r>
      <w:r w:rsidRPr="00352020">
        <w:t>труднения при ответе на данный вопрос, то при определении образования исходите из сл</w:t>
      </w:r>
      <w:r w:rsidRPr="00352020">
        <w:t>е</w:t>
      </w:r>
      <w:r w:rsidRPr="00352020">
        <w:t>дующего:</w:t>
      </w:r>
    </w:p>
    <w:p w:rsidR="007806F8" w:rsidRPr="00352020" w:rsidRDefault="007806F8" w:rsidP="007806F8">
      <w:pPr>
        <w:spacing w:before="40" w:line="320" w:lineRule="exact"/>
        <w:ind w:firstLine="709"/>
        <w:jc w:val="both"/>
        <w:rPr>
          <w:b/>
        </w:rPr>
      </w:pPr>
      <w:proofErr w:type="gramStart"/>
      <w:r w:rsidRPr="00352020">
        <w:rPr>
          <w:b/>
        </w:rPr>
        <w:t>«</w:t>
      </w:r>
      <w:r w:rsidRPr="00352020">
        <w:rPr>
          <w:b/>
          <w:bCs/>
        </w:rPr>
        <w:t>Не имеет начального</w:t>
      </w:r>
      <w:r w:rsidRPr="00352020">
        <w:rPr>
          <w:b/>
        </w:rPr>
        <w:t>»</w:t>
      </w:r>
      <w:r w:rsidRPr="00352020">
        <w:t xml:space="preserve">  -  указывается тем, кто не посещал школу вообще или око</w:t>
      </w:r>
      <w:r w:rsidRPr="00352020">
        <w:t>н</w:t>
      </w:r>
      <w:r w:rsidRPr="00352020">
        <w:t>чившим 1, 2 класса и не закончившим обучение в начальной общеобразовательной школе по к</w:t>
      </w:r>
      <w:r w:rsidRPr="00352020">
        <w:t>а</w:t>
      </w:r>
      <w:r w:rsidRPr="00352020">
        <w:t>кой либо причине.</w:t>
      </w:r>
      <w:proofErr w:type="gramEnd"/>
    </w:p>
    <w:p w:rsidR="007806F8" w:rsidRPr="00352020" w:rsidRDefault="007806F8" w:rsidP="007806F8">
      <w:pPr>
        <w:spacing w:before="40" w:line="320" w:lineRule="exact"/>
        <w:ind w:firstLine="709"/>
        <w:jc w:val="both"/>
      </w:pPr>
      <w:r w:rsidRPr="00352020">
        <w:rPr>
          <w:b/>
        </w:rPr>
        <w:t>«Начальное»</w:t>
      </w:r>
      <w:r w:rsidRPr="00352020">
        <w:t xml:space="preserve"> - указывается  окончившим начальную общеобразовательную школу; 3 кла</w:t>
      </w:r>
      <w:r w:rsidRPr="00352020">
        <w:t>с</w:t>
      </w:r>
      <w:r w:rsidRPr="00352020">
        <w:t>са трехлетней начальной общеобразовательной школы в 1972 г. и позднее;  4-6 классов; 7 классов в 1962 г. и позднее; 8 классов в 1990 г. и позднее. Учится  в 5-9 классах; выбыл из 4 класса в 1972/73 – 1988/89 учебные годы; выбыл из 5-7 классов; выбыл из 8 класса в 1962/63 учебном году и позднее; выбыл из 9 класса в 1989/90 уче</w:t>
      </w:r>
      <w:r w:rsidRPr="00352020">
        <w:t>б</w:t>
      </w:r>
      <w:r w:rsidRPr="00352020">
        <w:t xml:space="preserve">ном году и позднее. </w:t>
      </w:r>
    </w:p>
    <w:p w:rsidR="007806F8" w:rsidRPr="00352020" w:rsidRDefault="007806F8" w:rsidP="007806F8">
      <w:pPr>
        <w:spacing w:before="40" w:line="320" w:lineRule="exact"/>
        <w:ind w:firstLine="709"/>
        <w:jc w:val="both"/>
      </w:pPr>
      <w:proofErr w:type="gramStart"/>
      <w:r w:rsidRPr="00352020">
        <w:t>«</w:t>
      </w:r>
      <w:r w:rsidRPr="00352020">
        <w:rPr>
          <w:b/>
        </w:rPr>
        <w:t>Основное общее (неполное среднее)»</w:t>
      </w:r>
      <w:r w:rsidRPr="00352020">
        <w:t xml:space="preserve"> - указывается окончившим семилетнюю шк</w:t>
      </w:r>
      <w:r w:rsidRPr="00352020">
        <w:t>о</w:t>
      </w:r>
      <w:r w:rsidRPr="00352020">
        <w:t xml:space="preserve">лу или 7 классов в </w:t>
      </w:r>
      <w:smartTag w:uri="urn:schemas-microsoft-com:office:smarttags" w:element="metricconverter">
        <w:smartTagPr>
          <w:attr w:name="ProductID" w:val="1961 г"/>
        </w:smartTagPr>
        <w:r w:rsidRPr="00352020">
          <w:t>1961 г</w:t>
        </w:r>
      </w:smartTag>
      <w:r w:rsidRPr="00352020">
        <w:t>. и ранее, восьмилетнюю школу в 1963-</w:t>
      </w:r>
      <w:smartTag w:uri="urn:schemas-microsoft-com:office:smarttags" w:element="metricconverter">
        <w:smartTagPr>
          <w:attr w:name="ProductID" w:val="1989 г"/>
        </w:smartTagPr>
        <w:r w:rsidRPr="00352020">
          <w:t xml:space="preserve">1989 </w:t>
        </w:r>
        <w:proofErr w:type="spellStart"/>
        <w:r w:rsidRPr="00352020">
          <w:t>г</w:t>
        </w:r>
      </w:smartTag>
      <w:r w:rsidRPr="00352020">
        <w:t>.г</w:t>
      </w:r>
      <w:proofErr w:type="spellEnd"/>
      <w:r w:rsidRPr="00352020">
        <w:t xml:space="preserve">. или 8 классов  в </w:t>
      </w:r>
      <w:smartTag w:uri="urn:schemas-microsoft-com:office:smarttags" w:element="metricconverter">
        <w:smartTagPr>
          <w:attr w:name="ProductID" w:val="1989 г"/>
        </w:smartTagPr>
        <w:r w:rsidRPr="00352020">
          <w:t>1989 г</w:t>
        </w:r>
      </w:smartTag>
      <w:r w:rsidRPr="00352020">
        <w:t xml:space="preserve">. и ранее, девятилетнюю школу в 1990-1992г.г., 9 классов, основную общеобразовательную школу в </w:t>
      </w:r>
      <w:smartTag w:uri="urn:schemas-microsoft-com:office:smarttags" w:element="metricconverter">
        <w:smartTagPr>
          <w:attr w:name="ProductID" w:val="1993 г"/>
        </w:smartTagPr>
        <w:r w:rsidRPr="00352020">
          <w:t>1993 г</w:t>
        </w:r>
      </w:smartTag>
      <w:r w:rsidRPr="00352020">
        <w:t>. и позднее, 10 классов одиннадцатиле</w:t>
      </w:r>
      <w:r w:rsidRPr="00352020">
        <w:t>т</w:t>
      </w:r>
      <w:r w:rsidRPr="00352020">
        <w:t>ней или двенадцатилетней средней школы, 11 классов двенадцатилетней средней шк</w:t>
      </w:r>
      <w:r w:rsidRPr="00352020">
        <w:t>о</w:t>
      </w:r>
      <w:r w:rsidRPr="00352020">
        <w:t>лы.</w:t>
      </w:r>
      <w:proofErr w:type="gramEnd"/>
    </w:p>
    <w:p w:rsidR="007806F8" w:rsidRPr="00352020" w:rsidRDefault="007806F8" w:rsidP="007806F8">
      <w:pPr>
        <w:spacing w:before="40" w:line="320" w:lineRule="exact"/>
        <w:ind w:firstLine="709"/>
        <w:jc w:val="both"/>
      </w:pPr>
      <w:proofErr w:type="gramStart"/>
      <w:r w:rsidRPr="00352020">
        <w:rPr>
          <w:b/>
        </w:rPr>
        <w:t>«Среднее (полное) общее»</w:t>
      </w:r>
      <w:r w:rsidRPr="00352020">
        <w:t xml:space="preserve"> - указывается  окончившим среднюю общеобразовател</w:t>
      </w:r>
      <w:r w:rsidRPr="00352020">
        <w:t>ь</w:t>
      </w:r>
      <w:r w:rsidRPr="00352020">
        <w:t>ную школу (лицей, гимназию) и получившим аттестат о среднем (полном) общем образов</w:t>
      </w:r>
      <w:r w:rsidRPr="00352020">
        <w:t>а</w:t>
      </w:r>
      <w:r w:rsidRPr="00352020">
        <w:t>нии.</w:t>
      </w:r>
      <w:proofErr w:type="gramEnd"/>
    </w:p>
    <w:p w:rsidR="007806F8" w:rsidRPr="00352020" w:rsidRDefault="007806F8" w:rsidP="007806F8">
      <w:pPr>
        <w:spacing w:before="40" w:line="320" w:lineRule="exact"/>
        <w:ind w:firstLine="709"/>
        <w:jc w:val="both"/>
      </w:pPr>
      <w:proofErr w:type="gramStart"/>
      <w:r w:rsidRPr="00352020">
        <w:rPr>
          <w:b/>
          <w:bCs/>
        </w:rPr>
        <w:t xml:space="preserve">«Начальное профессиональное </w:t>
      </w:r>
      <w:r w:rsidRPr="00352020">
        <w:t>- указывается лицам, окончившим учреждения начального профессионального образования (профессиональное училище, профессионал</w:t>
      </w:r>
      <w:r w:rsidRPr="00352020">
        <w:t>ь</w:t>
      </w:r>
      <w:r w:rsidRPr="00352020">
        <w:t>ный лицей – центр непрерывного профессионального образования), а также профессионал</w:t>
      </w:r>
      <w:r w:rsidRPr="00352020">
        <w:t>ь</w:t>
      </w:r>
      <w:r w:rsidRPr="00352020">
        <w:t>ное техническое училище (ПТУ) или техническое училище.</w:t>
      </w:r>
      <w:proofErr w:type="gramEnd"/>
    </w:p>
    <w:p w:rsidR="007806F8" w:rsidRPr="00352020" w:rsidRDefault="007806F8" w:rsidP="007806F8">
      <w:pPr>
        <w:spacing w:before="40" w:line="320" w:lineRule="exact"/>
        <w:ind w:firstLine="709"/>
        <w:jc w:val="both"/>
      </w:pPr>
      <w:proofErr w:type="gramStart"/>
      <w:r w:rsidRPr="00352020">
        <w:rPr>
          <w:b/>
        </w:rPr>
        <w:lastRenderedPageBreak/>
        <w:t>«Среднее профессиональное (среднее специальное)»</w:t>
      </w:r>
      <w:r w:rsidRPr="00352020">
        <w:t xml:space="preserve"> - указывается  лицам, окончившим среднее специальное учебное заведение (техникум, педагогическое, медицинское училище и т.п.), колледж, дающий среднее профессиональное образов</w:t>
      </w:r>
      <w:r w:rsidRPr="00352020">
        <w:t>а</w:t>
      </w:r>
      <w:r w:rsidRPr="00352020">
        <w:t>ние.</w:t>
      </w:r>
      <w:proofErr w:type="gramEnd"/>
    </w:p>
    <w:p w:rsidR="007806F8" w:rsidRPr="00352020" w:rsidRDefault="007806F8" w:rsidP="007806F8">
      <w:pPr>
        <w:spacing w:before="40" w:line="320" w:lineRule="exact"/>
        <w:ind w:firstLine="709"/>
        <w:jc w:val="both"/>
      </w:pPr>
      <w:proofErr w:type="gramStart"/>
      <w:r w:rsidRPr="00352020">
        <w:rPr>
          <w:b/>
        </w:rPr>
        <w:t>«Неполное высшее профессиональное (незаконченное высшее)</w:t>
      </w:r>
      <w:r w:rsidRPr="00352020">
        <w:rPr>
          <w:b/>
          <w:bCs/>
        </w:rPr>
        <w:t>»</w:t>
      </w:r>
      <w:r w:rsidRPr="00352020">
        <w:t xml:space="preserve"> - указывается л</w:t>
      </w:r>
      <w:r w:rsidRPr="00352020">
        <w:t>и</w:t>
      </w:r>
      <w:r w:rsidRPr="00352020">
        <w:t>цам, не завершившим обучение по основной образовательной программе высшего профессионального образования, но успешно прошедших промежуточную а</w:t>
      </w:r>
      <w:r w:rsidRPr="00352020">
        <w:t>т</w:t>
      </w:r>
      <w:r w:rsidRPr="00352020">
        <w:t>тестацию (не менее чем за три года обучения), и получившим диплом о неполном высшем профессиональном обр</w:t>
      </w:r>
      <w:r w:rsidRPr="00352020">
        <w:t>а</w:t>
      </w:r>
      <w:r w:rsidRPr="00352020">
        <w:t>зовании.</w:t>
      </w:r>
      <w:proofErr w:type="gramEnd"/>
    </w:p>
    <w:p w:rsidR="007806F8" w:rsidRPr="00352020" w:rsidRDefault="007806F8" w:rsidP="007806F8">
      <w:pPr>
        <w:overflowPunct w:val="0"/>
        <w:autoSpaceDE w:val="0"/>
        <w:autoSpaceDN w:val="0"/>
        <w:adjustRightInd w:val="0"/>
        <w:spacing w:before="40" w:line="320" w:lineRule="exact"/>
        <w:ind w:firstLine="709"/>
        <w:jc w:val="both"/>
        <w:textAlignment w:val="baseline"/>
        <w:rPr>
          <w:szCs w:val="20"/>
        </w:rPr>
      </w:pPr>
      <w:r w:rsidRPr="00352020">
        <w:rPr>
          <w:szCs w:val="20"/>
        </w:rPr>
        <w:t>Учащимся и учившимся ранее в высших учебных заведениях и прошедшим менее половины срока обучения  записывается  образование,  которое они имели до п</w:t>
      </w:r>
      <w:r w:rsidRPr="00352020">
        <w:rPr>
          <w:szCs w:val="20"/>
        </w:rPr>
        <w:t>о</w:t>
      </w:r>
      <w:r w:rsidRPr="00352020">
        <w:rPr>
          <w:szCs w:val="20"/>
        </w:rPr>
        <w:t>ступления в высшее учебное заведение.</w:t>
      </w:r>
    </w:p>
    <w:p w:rsidR="007806F8" w:rsidRPr="00352020" w:rsidRDefault="007806F8" w:rsidP="007806F8">
      <w:pPr>
        <w:overflowPunct w:val="0"/>
        <w:autoSpaceDE w:val="0"/>
        <w:autoSpaceDN w:val="0"/>
        <w:adjustRightInd w:val="0"/>
        <w:spacing w:before="40" w:line="320" w:lineRule="exact"/>
        <w:ind w:firstLine="709"/>
        <w:jc w:val="both"/>
        <w:textAlignment w:val="baseline"/>
        <w:rPr>
          <w:szCs w:val="20"/>
        </w:rPr>
      </w:pPr>
      <w:r w:rsidRPr="00352020">
        <w:rPr>
          <w:color w:val="000000"/>
          <w:szCs w:val="20"/>
        </w:rPr>
        <w:t>Если респондент продолжает свое обучение после завершения 3 курса высшего уче</w:t>
      </w:r>
      <w:r w:rsidRPr="00352020">
        <w:rPr>
          <w:color w:val="000000"/>
          <w:szCs w:val="20"/>
        </w:rPr>
        <w:t>б</w:t>
      </w:r>
      <w:r w:rsidRPr="00352020">
        <w:rPr>
          <w:color w:val="000000"/>
          <w:szCs w:val="20"/>
        </w:rPr>
        <w:t xml:space="preserve">ного заведения, он не относится к </w:t>
      </w:r>
      <w:proofErr w:type="gramStart"/>
      <w:r w:rsidRPr="00352020">
        <w:rPr>
          <w:color w:val="000000"/>
          <w:szCs w:val="20"/>
        </w:rPr>
        <w:t>имеющим</w:t>
      </w:r>
      <w:proofErr w:type="gramEnd"/>
      <w:r w:rsidRPr="00352020">
        <w:rPr>
          <w:color w:val="000000"/>
          <w:szCs w:val="20"/>
        </w:rPr>
        <w:t xml:space="preserve"> неполное высшее профессиональное образов</w:t>
      </w:r>
      <w:r w:rsidRPr="00352020">
        <w:rPr>
          <w:color w:val="000000"/>
          <w:szCs w:val="20"/>
        </w:rPr>
        <w:t>а</w:t>
      </w:r>
      <w:r w:rsidRPr="00352020">
        <w:rPr>
          <w:color w:val="000000"/>
          <w:szCs w:val="20"/>
        </w:rPr>
        <w:t xml:space="preserve">ние. Если учеба </w:t>
      </w:r>
      <w:proofErr w:type="gramStart"/>
      <w:r w:rsidRPr="00352020">
        <w:rPr>
          <w:color w:val="000000"/>
          <w:szCs w:val="20"/>
        </w:rPr>
        <w:t>была прекращена и респондент имеет</w:t>
      </w:r>
      <w:proofErr w:type="gramEnd"/>
      <w:r w:rsidRPr="00352020">
        <w:rPr>
          <w:color w:val="000000"/>
          <w:szCs w:val="20"/>
        </w:rPr>
        <w:t xml:space="preserve"> какой-либо документ о прохождении неполного курса обучения в ВУЗе, ему проставляется неполное высшее профессиональное.</w:t>
      </w:r>
    </w:p>
    <w:p w:rsidR="007806F8" w:rsidRPr="00352020" w:rsidRDefault="007806F8" w:rsidP="007806F8">
      <w:pPr>
        <w:spacing w:before="40" w:line="320" w:lineRule="exact"/>
        <w:ind w:firstLine="709"/>
        <w:jc w:val="both"/>
      </w:pPr>
      <w:r w:rsidRPr="00352020">
        <w:rPr>
          <w:b/>
        </w:rPr>
        <w:t>«Высшее профессиональное (высшее)»</w:t>
      </w:r>
      <w:r w:rsidRPr="00352020">
        <w:t xml:space="preserve"> - указывается </w:t>
      </w:r>
      <w:proofErr w:type="gramStart"/>
      <w:r w:rsidRPr="00352020">
        <w:t>окончившим</w:t>
      </w:r>
      <w:proofErr w:type="gramEnd"/>
      <w:r w:rsidRPr="00352020">
        <w:t xml:space="preserve"> высшее уче</w:t>
      </w:r>
      <w:r w:rsidRPr="00352020">
        <w:t>б</w:t>
      </w:r>
      <w:r w:rsidRPr="00352020">
        <w:t>ное заведение (институт, академию, университет и т.п.) и получившим диплом бакалавра, д</w:t>
      </w:r>
      <w:r w:rsidRPr="00352020">
        <w:t>и</w:t>
      </w:r>
      <w:r w:rsidRPr="00352020">
        <w:t>пломированного специалиста или магистра.</w:t>
      </w:r>
    </w:p>
    <w:p w:rsidR="007806F8" w:rsidRPr="00352020" w:rsidRDefault="007806F8" w:rsidP="007806F8">
      <w:pPr>
        <w:spacing w:before="40" w:line="320" w:lineRule="exact"/>
        <w:ind w:firstLine="709"/>
        <w:jc w:val="both"/>
      </w:pPr>
      <w:r w:rsidRPr="00352020">
        <w:rPr>
          <w:b/>
        </w:rPr>
        <w:t>«Послевузовское профессиональное</w:t>
      </w:r>
      <w:r w:rsidRPr="00352020">
        <w:rPr>
          <w:b/>
          <w:bCs/>
        </w:rPr>
        <w:t>»</w:t>
      </w:r>
      <w:r w:rsidRPr="00352020">
        <w:t xml:space="preserve"> - указывается  лицам, окончившим обуч</w:t>
      </w:r>
      <w:r w:rsidRPr="00352020">
        <w:t>е</w:t>
      </w:r>
      <w:r w:rsidRPr="00352020">
        <w:t>ние в аспирантуре, ординатуре, адъюнктуре, докторантуре</w:t>
      </w:r>
      <w:r w:rsidRPr="00352020">
        <w:rPr>
          <w:b/>
        </w:rPr>
        <w:t xml:space="preserve"> </w:t>
      </w:r>
      <w:r w:rsidRPr="00352020">
        <w:rPr>
          <w:bCs/>
        </w:rPr>
        <w:t>образовательного учреждения</w:t>
      </w:r>
      <w:r w:rsidRPr="00352020">
        <w:rPr>
          <w:b/>
        </w:rPr>
        <w:t xml:space="preserve"> </w:t>
      </w:r>
      <w:r w:rsidRPr="00352020">
        <w:t>высш</w:t>
      </w:r>
      <w:r w:rsidRPr="00352020">
        <w:t>е</w:t>
      </w:r>
      <w:r w:rsidRPr="00352020">
        <w:t>го профессионального образования или научных организаций (независимо от защиты диссерт</w:t>
      </w:r>
      <w:r w:rsidRPr="00352020">
        <w:t>а</w:t>
      </w:r>
      <w:r w:rsidRPr="00352020">
        <w:t>ции).</w:t>
      </w:r>
    </w:p>
    <w:p w:rsidR="007806F8" w:rsidRPr="00352020" w:rsidRDefault="007806F8" w:rsidP="007806F8">
      <w:pPr>
        <w:spacing w:before="40" w:line="320" w:lineRule="exact"/>
        <w:ind w:firstLine="709"/>
        <w:jc w:val="both"/>
      </w:pPr>
      <w:r w:rsidRPr="00352020">
        <w:t>Для определения уровня образования не имеет значения, где проходило обучение: в государственных или негосударственных, очных, заочных или очно-заочных (вечерних) учебных заведениях. Экстернат приравнивается к окончанию соответствующ</w:t>
      </w:r>
      <w:r w:rsidRPr="00352020">
        <w:t>е</w:t>
      </w:r>
      <w:r w:rsidRPr="00352020">
        <w:t xml:space="preserve">го учебного заведения. </w:t>
      </w:r>
    </w:p>
    <w:p w:rsidR="007806F8" w:rsidRPr="00352020" w:rsidRDefault="007806F8" w:rsidP="007806F8">
      <w:pPr>
        <w:spacing w:before="40" w:line="320" w:lineRule="exact"/>
        <w:ind w:firstLine="709"/>
        <w:jc w:val="both"/>
        <w:rPr>
          <w:bCs/>
        </w:rPr>
      </w:pPr>
      <w:r w:rsidRPr="00352020">
        <w:t>Тот или иной уровень образования проставляется респонденту, если он имеет док</w:t>
      </w:r>
      <w:r w:rsidRPr="00352020">
        <w:t>у</w:t>
      </w:r>
      <w:r w:rsidRPr="00352020">
        <w:t xml:space="preserve">мент о его получении. </w:t>
      </w:r>
    </w:p>
    <w:p w:rsidR="007806F8" w:rsidRPr="00352020" w:rsidRDefault="007806F8" w:rsidP="007806F8">
      <w:pPr>
        <w:spacing w:before="40" w:line="320" w:lineRule="exact"/>
        <w:ind w:firstLine="709"/>
        <w:jc w:val="both"/>
        <w:rPr>
          <w:b/>
        </w:rPr>
      </w:pPr>
      <w:proofErr w:type="gramStart"/>
      <w:r w:rsidRPr="00352020">
        <w:rPr>
          <w:szCs w:val="20"/>
        </w:rPr>
        <w:t>Учащимся и окончившим образовательные учреждения, не дающие общего образов</w:t>
      </w:r>
      <w:r w:rsidRPr="00352020">
        <w:rPr>
          <w:szCs w:val="20"/>
        </w:rPr>
        <w:t>а</w:t>
      </w:r>
      <w:r w:rsidRPr="00352020">
        <w:rPr>
          <w:szCs w:val="20"/>
        </w:rPr>
        <w:t>ния (например, ремесленное, отраслевое профессиональное училище (ОПУ), школу фабри</w:t>
      </w:r>
      <w:r w:rsidRPr="00352020">
        <w:rPr>
          <w:szCs w:val="20"/>
        </w:rPr>
        <w:t>ч</w:t>
      </w:r>
      <w:r w:rsidRPr="00352020">
        <w:rPr>
          <w:szCs w:val="20"/>
        </w:rPr>
        <w:t>но-заводского обучения (ФЗО),  школу фабрично-заводского ученичества (ФЗУ), учебно-курсовой комбинат (пункт), учебно-производственный центр, курсы переподготовки и п</w:t>
      </w:r>
      <w:r w:rsidRPr="00352020">
        <w:rPr>
          <w:szCs w:val="20"/>
        </w:rPr>
        <w:t>о</w:t>
      </w:r>
      <w:r w:rsidRPr="00352020">
        <w:rPr>
          <w:szCs w:val="20"/>
        </w:rPr>
        <w:t>вышения квалификации, подготовительные курсы при учебных заведениях и т.п.), отмечае</w:t>
      </w:r>
      <w:r w:rsidRPr="00352020">
        <w:rPr>
          <w:szCs w:val="20"/>
        </w:rPr>
        <w:t>т</w:t>
      </w:r>
      <w:r w:rsidRPr="00352020">
        <w:rPr>
          <w:szCs w:val="20"/>
        </w:rPr>
        <w:t>ся уровень образования, имевшийся у них до поступления в эти образовательные учрежд</w:t>
      </w:r>
      <w:r w:rsidRPr="00352020">
        <w:rPr>
          <w:szCs w:val="20"/>
        </w:rPr>
        <w:t>е</w:t>
      </w:r>
      <w:r w:rsidRPr="00352020">
        <w:rPr>
          <w:szCs w:val="20"/>
        </w:rPr>
        <w:t>ния.</w:t>
      </w:r>
      <w:proofErr w:type="gramEnd"/>
    </w:p>
    <w:p w:rsidR="007806F8" w:rsidRPr="00352020" w:rsidRDefault="007806F8" w:rsidP="007806F8">
      <w:pPr>
        <w:spacing w:before="40" w:line="320" w:lineRule="exact"/>
        <w:ind w:firstLine="709"/>
        <w:jc w:val="both"/>
      </w:pPr>
      <w:r w:rsidRPr="00352020">
        <w:rPr>
          <w:b/>
        </w:rPr>
        <w:t>Вопрос 4.</w:t>
      </w:r>
      <w:r w:rsidRPr="00352020">
        <w:t xml:space="preserve"> Указать только один вариант ответа. Если у опрашиваемого возникнут з</w:t>
      </w:r>
      <w:r w:rsidRPr="00352020">
        <w:t>а</w:t>
      </w:r>
      <w:r w:rsidRPr="00352020">
        <w:t xml:space="preserve">труднения по поводу того, кто относится к </w:t>
      </w:r>
      <w:proofErr w:type="gramStart"/>
      <w:r w:rsidRPr="00352020">
        <w:t>работающим</w:t>
      </w:r>
      <w:proofErr w:type="gramEnd"/>
      <w:r w:rsidRPr="00352020">
        <w:t xml:space="preserve"> по найму, то дать следующее поя</w:t>
      </w:r>
      <w:r w:rsidRPr="00352020">
        <w:t>с</w:t>
      </w:r>
      <w:r w:rsidRPr="00352020">
        <w:t xml:space="preserve">нение. </w:t>
      </w:r>
      <w:proofErr w:type="gramStart"/>
      <w:r w:rsidRPr="00352020">
        <w:t>К работающим по найму относятся лица, работающие по письменному договору, ко</w:t>
      </w:r>
      <w:r w:rsidRPr="00352020">
        <w:t>н</w:t>
      </w:r>
      <w:r w:rsidRPr="00352020">
        <w:t>тракту или устному соглашению, заключенному с администрацией предприятия, организ</w:t>
      </w:r>
      <w:r w:rsidRPr="00352020">
        <w:t>а</w:t>
      </w:r>
      <w:r w:rsidRPr="00352020">
        <w:t>ции, учреждения любой формы собственности или с частным нанимателем, получающие вознаграждение в виде оплаты труда (в денежной или в натуральной фо</w:t>
      </w:r>
      <w:r w:rsidRPr="00352020">
        <w:t>р</w:t>
      </w:r>
      <w:r w:rsidRPr="00352020">
        <w:t>ме).</w:t>
      </w:r>
      <w:proofErr w:type="gramEnd"/>
    </w:p>
    <w:p w:rsidR="007806F8" w:rsidRPr="00352020" w:rsidRDefault="007806F8" w:rsidP="007806F8">
      <w:pPr>
        <w:spacing w:before="40" w:line="320" w:lineRule="exact"/>
        <w:ind w:firstLine="709"/>
        <w:jc w:val="both"/>
      </w:pPr>
      <w:r w:rsidRPr="00352020">
        <w:rPr>
          <w:b/>
        </w:rPr>
        <w:lastRenderedPageBreak/>
        <w:t>Вопрос 5.</w:t>
      </w:r>
      <w:r w:rsidRPr="00352020">
        <w:t xml:space="preserve"> Указать только один вариант ответа. На этот вопрос отвечают только те, кто работает в настоящее время (по найму или занимается предпринимательской деятельн</w:t>
      </w:r>
      <w:r w:rsidRPr="00352020">
        <w:t>о</w:t>
      </w:r>
      <w:r w:rsidRPr="00352020">
        <w:t>стью).</w:t>
      </w:r>
    </w:p>
    <w:p w:rsidR="007806F8" w:rsidRPr="00352020" w:rsidRDefault="007806F8" w:rsidP="007806F8">
      <w:pPr>
        <w:spacing w:before="120" w:after="120" w:line="300" w:lineRule="exact"/>
        <w:ind w:firstLine="709"/>
        <w:jc w:val="center"/>
        <w:rPr>
          <w:b/>
        </w:rPr>
      </w:pPr>
      <w:r w:rsidRPr="00352020">
        <w:rPr>
          <w:b/>
        </w:rPr>
        <w:t xml:space="preserve">Раздел </w:t>
      </w:r>
      <w:r w:rsidRPr="00352020">
        <w:rPr>
          <w:b/>
          <w:lang w:val="en-US"/>
        </w:rPr>
        <w:t>II</w:t>
      </w:r>
      <w:r w:rsidRPr="00352020">
        <w:rPr>
          <w:b/>
        </w:rPr>
        <w:t>. Состояние здоровья</w:t>
      </w:r>
    </w:p>
    <w:p w:rsidR="007806F8" w:rsidRPr="00352020" w:rsidRDefault="007806F8" w:rsidP="007806F8">
      <w:pPr>
        <w:spacing w:before="40" w:line="288" w:lineRule="auto"/>
        <w:ind w:firstLine="709"/>
        <w:jc w:val="both"/>
        <w:rPr>
          <w:b/>
        </w:rPr>
      </w:pPr>
      <w:r w:rsidRPr="00352020">
        <w:rPr>
          <w:b/>
        </w:rPr>
        <w:t xml:space="preserve">Вопросы 6-7. </w:t>
      </w:r>
      <w:r w:rsidRPr="00352020">
        <w:t>В этих вопросах</w:t>
      </w:r>
      <w:r w:rsidRPr="00352020">
        <w:rPr>
          <w:b/>
        </w:rPr>
        <w:t xml:space="preserve"> </w:t>
      </w:r>
      <w:r w:rsidRPr="00352020">
        <w:t>указать только один вариант ответа.</w:t>
      </w:r>
    </w:p>
    <w:p w:rsidR="007806F8" w:rsidRPr="00352020" w:rsidRDefault="007806F8" w:rsidP="007806F8">
      <w:pPr>
        <w:suppressAutoHyphens/>
        <w:spacing w:before="40" w:line="300" w:lineRule="exact"/>
        <w:ind w:firstLine="709"/>
        <w:jc w:val="both"/>
      </w:pPr>
      <w:r w:rsidRPr="00352020">
        <w:rPr>
          <w:b/>
        </w:rPr>
        <w:t>Вопрос 8</w:t>
      </w:r>
      <w:r w:rsidRPr="00352020">
        <w:t>. Если у опрашиваемого возникнет вопрос, что такое диспансеризация, следует пояснить, диспансеризация – это ежегодный медицинский осмотр с проведением лабораторно-инструментальных исследований (клинические анализы крови и мочи, флюорография, электрокардиограмма и т.д.) и посещением различных специалистов: терапевта, окулиста, гинеколога для женщин и уролога для мужчин.</w:t>
      </w:r>
    </w:p>
    <w:p w:rsidR="007806F8" w:rsidRPr="00352020" w:rsidRDefault="007806F8" w:rsidP="007806F8">
      <w:pPr>
        <w:suppressAutoHyphens/>
        <w:autoSpaceDE w:val="0"/>
        <w:autoSpaceDN w:val="0"/>
        <w:adjustRightInd w:val="0"/>
        <w:spacing w:before="40" w:line="300" w:lineRule="exact"/>
        <w:ind w:firstLine="709"/>
        <w:jc w:val="both"/>
      </w:pPr>
      <w:r w:rsidRPr="00352020">
        <w:rPr>
          <w:b/>
        </w:rPr>
        <w:t>Вопрос 9</w:t>
      </w:r>
      <w:r w:rsidRPr="00352020">
        <w:t>. Если опрашиваемый был госпитализирован или находился на больничном листе в течение последних 12 месяцев, то следует отметить вариант ответа и указать цифрами примерное количество дней, в течение которых опрашиваемый находился в стационаре (больница, госпиталь и т.д.) или был на больничном листе. Если опрашиваемый в течение указанного периода был госпитализирован или находился на больничном листе более одного раза, то указывается цифрами общее количество дней, которые опрашиваемый провел в стационаре или находился на больничном листе. Можно указать несколько вариантов ответа.</w:t>
      </w:r>
    </w:p>
    <w:p w:rsidR="007806F8" w:rsidRPr="00352020" w:rsidRDefault="007806F8" w:rsidP="007806F8">
      <w:pPr>
        <w:autoSpaceDE w:val="0"/>
        <w:autoSpaceDN w:val="0"/>
        <w:adjustRightInd w:val="0"/>
        <w:spacing w:before="40" w:line="300" w:lineRule="exact"/>
        <w:ind w:firstLine="709"/>
        <w:jc w:val="both"/>
      </w:pPr>
      <w:r w:rsidRPr="00352020">
        <w:rPr>
          <w:b/>
        </w:rPr>
        <w:t>Вопрос 10</w:t>
      </w:r>
      <w:r w:rsidRPr="00352020">
        <w:t xml:space="preserve">. </w:t>
      </w:r>
      <w:proofErr w:type="gramStart"/>
      <w:r w:rsidRPr="00352020">
        <w:t>Можно указать несколько вариантов ответа, в зависимости от количества имеющихся у опрашиваемого  заболеваний.</w:t>
      </w:r>
      <w:proofErr w:type="gramEnd"/>
      <w:r w:rsidRPr="00352020">
        <w:t xml:space="preserve"> Если у опрашиваемого возникнут затруднения с тем, что означают названия перечисленных заболеваний, то следует дать следующие поясн</w:t>
      </w:r>
      <w:r w:rsidRPr="00352020">
        <w:t>е</w:t>
      </w:r>
      <w:r w:rsidRPr="00352020">
        <w:t>ния. Ишемическая болезнь сердца (сокращенно ИБС) имеет несколько форм: стенокардия, инфаркт миокарда, сердечная недостаточность. Гипертоническая болезнь (артериальная г</w:t>
      </w:r>
      <w:r w:rsidRPr="00352020">
        <w:t>и</w:t>
      </w:r>
      <w:r w:rsidRPr="00352020">
        <w:t>пертония) – хроническое заболевание, характеризующееся постоянным, а на начальных ст</w:t>
      </w:r>
      <w:r w:rsidRPr="00352020">
        <w:t>а</w:t>
      </w:r>
      <w:r w:rsidRPr="00352020">
        <w:t>диях – периодическим повышением давления. Бронхит – острое (острый бронхит) или хронич</w:t>
      </w:r>
      <w:r w:rsidRPr="00352020">
        <w:t>е</w:t>
      </w:r>
      <w:r w:rsidRPr="00352020">
        <w:t>ское воспаление бронхов (хронический бронхит). Холецистит – воспаление желчного пузыря. Патология щитовидной железы – различные заболевания щитовидной железы. Ар</w:t>
      </w:r>
      <w:r w:rsidRPr="00352020">
        <w:t>т</w:t>
      </w:r>
      <w:r w:rsidRPr="00352020">
        <w:t>рит – воспаление одного или нескольких суставов. Остеохондроз – заболевание позвоночника или межпозвонковых ди</w:t>
      </w:r>
      <w:r w:rsidRPr="00352020">
        <w:t>с</w:t>
      </w:r>
      <w:r w:rsidRPr="00352020">
        <w:t xml:space="preserve">ков; </w:t>
      </w:r>
    </w:p>
    <w:p w:rsidR="007806F8" w:rsidRPr="00352020" w:rsidRDefault="007806F8" w:rsidP="007806F8">
      <w:pPr>
        <w:autoSpaceDE w:val="0"/>
        <w:autoSpaceDN w:val="0"/>
        <w:adjustRightInd w:val="0"/>
        <w:spacing w:before="40" w:line="300" w:lineRule="exact"/>
        <w:ind w:firstLine="709"/>
        <w:jc w:val="both"/>
      </w:pPr>
      <w:r w:rsidRPr="00352020">
        <w:rPr>
          <w:b/>
        </w:rPr>
        <w:t>Вопросы 11-12</w:t>
      </w:r>
      <w:r w:rsidRPr="00352020">
        <w:t>. В этих вопросах указать только один вариант ответа.</w:t>
      </w:r>
    </w:p>
    <w:p w:rsidR="007806F8" w:rsidRPr="00352020" w:rsidRDefault="007806F8" w:rsidP="007806F8">
      <w:pPr>
        <w:autoSpaceDE w:val="0"/>
        <w:autoSpaceDN w:val="0"/>
        <w:adjustRightInd w:val="0"/>
        <w:spacing w:before="40" w:line="300" w:lineRule="exact"/>
        <w:ind w:firstLine="709"/>
        <w:jc w:val="both"/>
      </w:pPr>
      <w:r w:rsidRPr="00352020">
        <w:rPr>
          <w:b/>
        </w:rPr>
        <w:t xml:space="preserve">Вопрос 13. </w:t>
      </w:r>
      <w:r w:rsidRPr="00352020">
        <w:t>Можно указать несколько вариантов ответа.</w:t>
      </w:r>
    </w:p>
    <w:p w:rsidR="007806F8" w:rsidRPr="00352020" w:rsidRDefault="007806F8" w:rsidP="007806F8">
      <w:pPr>
        <w:autoSpaceDE w:val="0"/>
        <w:autoSpaceDN w:val="0"/>
        <w:adjustRightInd w:val="0"/>
        <w:spacing w:before="40" w:line="300" w:lineRule="exact"/>
        <w:ind w:firstLine="709"/>
        <w:jc w:val="both"/>
      </w:pPr>
      <w:r w:rsidRPr="00352020">
        <w:rPr>
          <w:b/>
        </w:rPr>
        <w:t>Вопрос 14</w:t>
      </w:r>
      <w:r w:rsidRPr="00352020">
        <w:t>.Следует отметить те лечебно-профилактические организации (учрежд</w:t>
      </w:r>
      <w:r w:rsidRPr="00352020">
        <w:t>е</w:t>
      </w:r>
      <w:r w:rsidRPr="00352020">
        <w:t xml:space="preserve">ния), в которые обращался опрашиваемый. </w:t>
      </w:r>
      <w:proofErr w:type="gramStart"/>
      <w:r w:rsidRPr="00352020">
        <w:t>В случае затруднения с определением прина</w:t>
      </w:r>
      <w:r w:rsidRPr="00352020">
        <w:t>д</w:t>
      </w:r>
      <w:r w:rsidRPr="00352020">
        <w:t>лежности лечебно-профилактической организации к одному из перечисленных типов след</w:t>
      </w:r>
      <w:r w:rsidRPr="00352020">
        <w:t>у</w:t>
      </w:r>
      <w:r w:rsidRPr="00352020">
        <w:t>ет пояснить, что к ведомственным относятся лечебно-профилактические организации, пр</w:t>
      </w:r>
      <w:r w:rsidRPr="00352020">
        <w:t>и</w:t>
      </w:r>
      <w:r w:rsidRPr="00352020">
        <w:t>надлежащие какому-либо ведомству или организации, например железнодорожная больница, военный клинич</w:t>
      </w:r>
      <w:r w:rsidRPr="00352020">
        <w:t>е</w:t>
      </w:r>
      <w:r w:rsidRPr="00352020">
        <w:t>ский госпиталь и т.д.</w:t>
      </w:r>
      <w:proofErr w:type="gramEnd"/>
      <w:r w:rsidRPr="00352020">
        <w:t xml:space="preserve"> Можно указать несколько вариантов ответа.</w:t>
      </w:r>
    </w:p>
    <w:p w:rsidR="007806F8" w:rsidRPr="00352020" w:rsidRDefault="007806F8" w:rsidP="007806F8">
      <w:pPr>
        <w:spacing w:before="40" w:line="300" w:lineRule="exact"/>
        <w:ind w:firstLine="709"/>
        <w:jc w:val="both"/>
      </w:pPr>
      <w:r w:rsidRPr="00352020">
        <w:rPr>
          <w:b/>
        </w:rPr>
        <w:t>Вопросы 15.1-15.4</w:t>
      </w:r>
      <w:r w:rsidRPr="00352020">
        <w:t>. На эти вопросы отвечают те, кто обращался в соответствующие лечебно-профилактические организации. Необходимо дать ответ по каждой строке.</w:t>
      </w:r>
    </w:p>
    <w:p w:rsidR="007806F8" w:rsidRPr="00352020" w:rsidRDefault="007806F8" w:rsidP="007806F8">
      <w:pPr>
        <w:autoSpaceDE w:val="0"/>
        <w:autoSpaceDN w:val="0"/>
        <w:adjustRightInd w:val="0"/>
        <w:spacing w:before="40" w:line="300" w:lineRule="exact"/>
        <w:ind w:firstLine="709"/>
        <w:jc w:val="both"/>
      </w:pPr>
      <w:r w:rsidRPr="00352020">
        <w:rPr>
          <w:b/>
        </w:rPr>
        <w:t>Вопрос 16.</w:t>
      </w:r>
      <w:r w:rsidRPr="00352020">
        <w:t xml:space="preserve"> Можно указать несколько вариантов ответа.</w:t>
      </w:r>
    </w:p>
    <w:p w:rsidR="007806F8" w:rsidRPr="00352020" w:rsidRDefault="007806F8" w:rsidP="007806F8">
      <w:pPr>
        <w:spacing w:before="40" w:line="300" w:lineRule="exact"/>
        <w:ind w:firstLine="709"/>
        <w:jc w:val="both"/>
        <w:rPr>
          <w:b/>
        </w:rPr>
      </w:pPr>
      <w:r w:rsidRPr="00352020">
        <w:rPr>
          <w:b/>
        </w:rPr>
        <w:t>Вопрос 17.</w:t>
      </w:r>
      <w:r w:rsidRPr="00352020">
        <w:t xml:space="preserve"> Указать только один вариант ответа.</w:t>
      </w:r>
    </w:p>
    <w:p w:rsidR="007806F8" w:rsidRPr="00352020" w:rsidRDefault="007806F8" w:rsidP="007806F8">
      <w:pPr>
        <w:spacing w:before="40" w:line="300" w:lineRule="exact"/>
        <w:ind w:firstLine="709"/>
        <w:jc w:val="both"/>
      </w:pPr>
      <w:r w:rsidRPr="00352020">
        <w:rPr>
          <w:b/>
        </w:rPr>
        <w:t>Вопросы 18.1</w:t>
      </w:r>
      <w:r w:rsidRPr="00352020">
        <w:t xml:space="preserve"> </w:t>
      </w:r>
      <w:r w:rsidRPr="00352020">
        <w:rPr>
          <w:b/>
        </w:rPr>
        <w:t>-18.6</w:t>
      </w:r>
      <w:r w:rsidRPr="00352020">
        <w:t>. Дать ответ по каждой строке. Отмечается только одна цифра. Не допускается отмечать, например, одновременно 1 и 2 или 4 и 5. В случае затруднения с определением значения баллов 2-4 следует пояснить, что 2 означает «скорее не ва</w:t>
      </w:r>
      <w:r w:rsidRPr="00352020">
        <w:t>ж</w:t>
      </w:r>
      <w:r w:rsidRPr="00352020">
        <w:t>но», 3 – «в чем-то важно, а в чем-то нет», 4 – «ск</w:t>
      </w:r>
      <w:r w:rsidRPr="00352020">
        <w:t>о</w:t>
      </w:r>
      <w:r w:rsidRPr="00352020">
        <w:t>рее важно, чем нет».</w:t>
      </w:r>
    </w:p>
    <w:p w:rsidR="007806F8" w:rsidRPr="00352020" w:rsidRDefault="007806F8" w:rsidP="007806F8">
      <w:pPr>
        <w:spacing w:before="240" w:after="120" w:line="300" w:lineRule="exact"/>
        <w:jc w:val="center"/>
        <w:rPr>
          <w:b/>
        </w:rPr>
      </w:pPr>
      <w:r w:rsidRPr="00352020">
        <w:rPr>
          <w:b/>
        </w:rPr>
        <w:lastRenderedPageBreak/>
        <w:t xml:space="preserve">Раздел </w:t>
      </w:r>
      <w:r w:rsidRPr="00352020">
        <w:rPr>
          <w:b/>
          <w:lang w:val="en-US"/>
        </w:rPr>
        <w:t>III</w:t>
      </w:r>
      <w:r w:rsidRPr="00352020">
        <w:rPr>
          <w:b/>
        </w:rPr>
        <w:t>. Питание</w:t>
      </w:r>
    </w:p>
    <w:p w:rsidR="007806F8" w:rsidRPr="00352020" w:rsidRDefault="007806F8" w:rsidP="007806F8">
      <w:pPr>
        <w:autoSpaceDE w:val="0"/>
        <w:autoSpaceDN w:val="0"/>
        <w:adjustRightInd w:val="0"/>
        <w:spacing w:before="40" w:line="300" w:lineRule="exact"/>
        <w:ind w:firstLine="709"/>
        <w:jc w:val="both"/>
      </w:pPr>
      <w:r w:rsidRPr="00352020">
        <w:rPr>
          <w:b/>
        </w:rPr>
        <w:t xml:space="preserve">Вопрос 19. </w:t>
      </w:r>
      <w:r w:rsidRPr="00352020">
        <w:t>Указать только один вариант ответа.</w:t>
      </w:r>
    </w:p>
    <w:p w:rsidR="007806F8" w:rsidRPr="00352020" w:rsidRDefault="007806F8" w:rsidP="007806F8">
      <w:pPr>
        <w:spacing w:before="40" w:line="300" w:lineRule="exact"/>
        <w:ind w:firstLine="709"/>
        <w:jc w:val="both"/>
      </w:pPr>
      <w:r w:rsidRPr="00352020">
        <w:rPr>
          <w:b/>
        </w:rPr>
        <w:t xml:space="preserve">Вопрос 20. </w:t>
      </w:r>
      <w:proofErr w:type="gramStart"/>
      <w:r w:rsidRPr="00352020">
        <w:t>К «перекусам» не относится употребление одних только жидкостей (чай, кофе, минеральная вода, газированные напитки, соки) без других продуктов.</w:t>
      </w:r>
      <w:proofErr w:type="gramEnd"/>
      <w:r w:rsidRPr="00352020">
        <w:t xml:space="preserve"> Ответ записывается цифр</w:t>
      </w:r>
      <w:r w:rsidRPr="00352020">
        <w:t>а</w:t>
      </w:r>
      <w:r w:rsidRPr="00352020">
        <w:t>ми.</w:t>
      </w:r>
    </w:p>
    <w:p w:rsidR="007806F8" w:rsidRPr="00352020" w:rsidRDefault="007806F8" w:rsidP="007806F8">
      <w:pPr>
        <w:spacing w:before="40" w:line="300" w:lineRule="exact"/>
        <w:ind w:firstLine="709"/>
        <w:jc w:val="both"/>
      </w:pPr>
      <w:r w:rsidRPr="00352020">
        <w:rPr>
          <w:b/>
        </w:rPr>
        <w:t xml:space="preserve">Вопрос 21-22. </w:t>
      </w:r>
      <w:r w:rsidRPr="00352020">
        <w:t>В этих вопросах указать только по одному варианту ответа.</w:t>
      </w:r>
    </w:p>
    <w:p w:rsidR="007806F8" w:rsidRPr="00352020" w:rsidRDefault="007806F8" w:rsidP="007806F8">
      <w:pPr>
        <w:spacing w:before="40" w:line="300" w:lineRule="exact"/>
        <w:ind w:firstLine="709"/>
        <w:jc w:val="both"/>
      </w:pPr>
      <w:r w:rsidRPr="00352020">
        <w:rPr>
          <w:b/>
        </w:rPr>
        <w:t>Вопрос 23.</w:t>
      </w:r>
      <w:r w:rsidRPr="00352020">
        <w:t xml:space="preserve"> Нужно выбрать продукты, которые едят чаще. Можно указать несколько вариантов ответа.</w:t>
      </w:r>
    </w:p>
    <w:p w:rsidR="007806F8" w:rsidRPr="00352020" w:rsidRDefault="007806F8" w:rsidP="007806F8">
      <w:pPr>
        <w:spacing w:before="40" w:line="300" w:lineRule="exact"/>
        <w:ind w:firstLine="709"/>
        <w:jc w:val="both"/>
      </w:pPr>
      <w:r w:rsidRPr="00352020">
        <w:rPr>
          <w:b/>
        </w:rPr>
        <w:t xml:space="preserve">Вопрос 24-26. </w:t>
      </w:r>
      <w:r w:rsidRPr="00352020">
        <w:t xml:space="preserve">В этих вопросах указать только по одному варианту ответа. </w:t>
      </w:r>
    </w:p>
    <w:p w:rsidR="007806F8" w:rsidRPr="00352020" w:rsidRDefault="007806F8" w:rsidP="007806F8">
      <w:pPr>
        <w:spacing w:before="40" w:line="300" w:lineRule="exact"/>
        <w:ind w:firstLine="709"/>
        <w:jc w:val="both"/>
      </w:pPr>
      <w:r w:rsidRPr="00352020">
        <w:rPr>
          <w:b/>
        </w:rPr>
        <w:t>Вопрос 25.</w:t>
      </w:r>
      <w:r w:rsidRPr="00352020">
        <w:t xml:space="preserve"> Следует пояснить, что к предприятиям быстрого питания, кроме перечи</w:t>
      </w:r>
      <w:r w:rsidRPr="00352020">
        <w:t>с</w:t>
      </w:r>
      <w:r w:rsidRPr="00352020">
        <w:t>ленных, относятся также такие, как «Грабли», «Русское бистро», «Елки-палки», «</w:t>
      </w:r>
      <w:proofErr w:type="spellStart"/>
      <w:r w:rsidRPr="00352020">
        <w:t>Росинтер</w:t>
      </w:r>
      <w:proofErr w:type="spellEnd"/>
      <w:r w:rsidRPr="00352020">
        <w:t>», «</w:t>
      </w:r>
      <w:proofErr w:type="spellStart"/>
      <w:r w:rsidRPr="00352020">
        <w:t>Фу</w:t>
      </w:r>
      <w:r w:rsidRPr="00352020">
        <w:t>д</w:t>
      </w:r>
      <w:r w:rsidRPr="00352020">
        <w:t>зи</w:t>
      </w:r>
      <w:proofErr w:type="spellEnd"/>
      <w:r w:rsidRPr="00352020">
        <w:t>», «</w:t>
      </w:r>
      <w:proofErr w:type="spellStart"/>
      <w:r w:rsidRPr="00352020">
        <w:t>Сбарро</w:t>
      </w:r>
      <w:proofErr w:type="spellEnd"/>
      <w:r w:rsidRPr="00352020">
        <w:t>».</w:t>
      </w:r>
    </w:p>
    <w:p w:rsidR="007806F8" w:rsidRPr="00352020" w:rsidRDefault="007806F8" w:rsidP="007806F8">
      <w:pPr>
        <w:spacing w:before="240" w:after="120" w:line="320" w:lineRule="exact"/>
        <w:ind w:firstLine="709"/>
        <w:jc w:val="center"/>
        <w:rPr>
          <w:b/>
        </w:rPr>
      </w:pPr>
      <w:r w:rsidRPr="00352020">
        <w:rPr>
          <w:b/>
        </w:rPr>
        <w:t xml:space="preserve">Раздел </w:t>
      </w:r>
      <w:r w:rsidRPr="00352020">
        <w:rPr>
          <w:b/>
          <w:lang w:val="en-US"/>
        </w:rPr>
        <w:t>IV</w:t>
      </w:r>
      <w:r w:rsidRPr="00352020">
        <w:rPr>
          <w:b/>
        </w:rPr>
        <w:t>. Социальное самочувствие</w:t>
      </w:r>
    </w:p>
    <w:p w:rsidR="007806F8" w:rsidRPr="00352020" w:rsidRDefault="007806F8" w:rsidP="007806F8">
      <w:pPr>
        <w:spacing w:before="40" w:line="300" w:lineRule="exact"/>
        <w:ind w:firstLine="709"/>
        <w:jc w:val="both"/>
      </w:pPr>
      <w:r w:rsidRPr="00352020">
        <w:rPr>
          <w:b/>
        </w:rPr>
        <w:t xml:space="preserve">Вопрос 27-28. </w:t>
      </w:r>
      <w:r w:rsidRPr="00352020">
        <w:t>В этих вопросах указать только по одному варианту ответа.</w:t>
      </w:r>
    </w:p>
    <w:p w:rsidR="007806F8" w:rsidRPr="00352020" w:rsidRDefault="007806F8" w:rsidP="007806F8">
      <w:pPr>
        <w:spacing w:before="40" w:line="300" w:lineRule="exact"/>
        <w:ind w:firstLine="709"/>
        <w:jc w:val="both"/>
      </w:pPr>
      <w:r w:rsidRPr="00352020">
        <w:rPr>
          <w:b/>
        </w:rPr>
        <w:t>Вопрос 29.</w:t>
      </w:r>
      <w:r w:rsidRPr="00352020">
        <w:t xml:space="preserve"> На этот вопрос отвечают только те, кто работает в настоящее время.</w:t>
      </w:r>
    </w:p>
    <w:p w:rsidR="007806F8" w:rsidRPr="00352020" w:rsidRDefault="007806F8" w:rsidP="007806F8">
      <w:pPr>
        <w:spacing w:before="40" w:line="300" w:lineRule="exact"/>
        <w:ind w:firstLine="709"/>
        <w:rPr>
          <w:b/>
        </w:rPr>
      </w:pPr>
      <w:r w:rsidRPr="00352020">
        <w:rPr>
          <w:b/>
        </w:rPr>
        <w:t>Вопрос 30.</w:t>
      </w:r>
      <w:r w:rsidRPr="00352020">
        <w:t xml:space="preserve"> Указать только один вариант ответа.</w:t>
      </w:r>
    </w:p>
    <w:p w:rsidR="007806F8" w:rsidRPr="00352020" w:rsidRDefault="007806F8" w:rsidP="007806F8">
      <w:pPr>
        <w:spacing w:before="240" w:after="120" w:line="300" w:lineRule="exact"/>
        <w:ind w:firstLine="709"/>
        <w:jc w:val="center"/>
        <w:rPr>
          <w:b/>
        </w:rPr>
      </w:pPr>
      <w:r w:rsidRPr="00352020">
        <w:rPr>
          <w:b/>
        </w:rPr>
        <w:t xml:space="preserve">Раздел </w:t>
      </w:r>
      <w:r w:rsidRPr="00352020">
        <w:rPr>
          <w:b/>
          <w:lang w:val="en-US"/>
        </w:rPr>
        <w:t>V</w:t>
      </w:r>
      <w:r w:rsidRPr="00352020">
        <w:rPr>
          <w:b/>
        </w:rPr>
        <w:t>. Семейное положение</w:t>
      </w:r>
    </w:p>
    <w:p w:rsidR="007806F8" w:rsidRPr="00352020" w:rsidRDefault="007806F8" w:rsidP="007806F8">
      <w:pPr>
        <w:spacing w:before="40" w:line="300" w:lineRule="exact"/>
        <w:ind w:firstLine="709"/>
        <w:jc w:val="both"/>
      </w:pPr>
      <w:r w:rsidRPr="00352020">
        <w:rPr>
          <w:b/>
        </w:rPr>
        <w:t xml:space="preserve">Вопрос 31. </w:t>
      </w:r>
      <w:r w:rsidRPr="00352020">
        <w:t xml:space="preserve">Указать только один вариант ответа. Вариант </w:t>
      </w:r>
      <w:r w:rsidRPr="00352020">
        <w:rPr>
          <w:b/>
        </w:rPr>
        <w:t>«Состою в зарегистрированном браке»</w:t>
      </w:r>
      <w:r w:rsidRPr="00352020">
        <w:t xml:space="preserve">  указывается тем, у кого брак зарегистрирован в о</w:t>
      </w:r>
      <w:r w:rsidRPr="00352020">
        <w:t>р</w:t>
      </w:r>
      <w:r w:rsidRPr="00352020">
        <w:t xml:space="preserve">ганах ЗАГС; </w:t>
      </w:r>
      <w:r w:rsidRPr="00352020">
        <w:rPr>
          <w:b/>
        </w:rPr>
        <w:t>«Состою в  не зарегистрированном   браке» -</w:t>
      </w:r>
      <w:r w:rsidRPr="00352020">
        <w:t xml:space="preserve"> у кого брак юридически не оформлен, т.е. не зарегистр</w:t>
      </w:r>
      <w:r w:rsidRPr="00352020">
        <w:t>и</w:t>
      </w:r>
      <w:r w:rsidRPr="00352020">
        <w:t xml:space="preserve">рован в органах ЗАГС; </w:t>
      </w:r>
      <w:r w:rsidRPr="00352020">
        <w:rPr>
          <w:b/>
        </w:rPr>
        <w:t>«</w:t>
      </w:r>
      <w:r w:rsidRPr="00352020">
        <w:rPr>
          <w:b/>
          <w:bCs/>
        </w:rPr>
        <w:t>Разведе</w:t>
      </w:r>
      <w:proofErr w:type="gramStart"/>
      <w:r w:rsidRPr="00352020">
        <w:rPr>
          <w:b/>
          <w:bCs/>
        </w:rPr>
        <w:t>н(</w:t>
      </w:r>
      <w:proofErr w:type="gramEnd"/>
      <w:r w:rsidRPr="00352020">
        <w:rPr>
          <w:b/>
          <w:bCs/>
        </w:rPr>
        <w:t>а) официально» -</w:t>
      </w:r>
      <w:r w:rsidRPr="00352020">
        <w:rPr>
          <w:bCs/>
        </w:rPr>
        <w:t xml:space="preserve"> </w:t>
      </w:r>
      <w:r w:rsidRPr="00352020">
        <w:rPr>
          <w:bCs/>
          <w:color w:val="000000"/>
        </w:rPr>
        <w:t>ранее состоявшим в зарегистрирова</w:t>
      </w:r>
      <w:r w:rsidRPr="00352020">
        <w:rPr>
          <w:bCs/>
          <w:color w:val="000000"/>
        </w:rPr>
        <w:t>н</w:t>
      </w:r>
      <w:r w:rsidRPr="00352020">
        <w:rPr>
          <w:bCs/>
          <w:color w:val="000000"/>
        </w:rPr>
        <w:t>ном браке, который в настоящее время расторгнут, при этом развод юридически оформлен;</w:t>
      </w:r>
      <w:r w:rsidRPr="00352020">
        <w:rPr>
          <w:bCs/>
        </w:rPr>
        <w:t xml:space="preserve"> </w:t>
      </w:r>
      <w:r w:rsidRPr="00352020">
        <w:rPr>
          <w:b/>
          <w:bCs/>
        </w:rPr>
        <w:t>«Разошелс</w:t>
      </w:r>
      <w:proofErr w:type="gramStart"/>
      <w:r w:rsidRPr="00352020">
        <w:rPr>
          <w:b/>
          <w:bCs/>
        </w:rPr>
        <w:t>я(</w:t>
      </w:r>
      <w:proofErr w:type="gramEnd"/>
      <w:r w:rsidRPr="00352020">
        <w:rPr>
          <w:b/>
          <w:bCs/>
        </w:rPr>
        <w:t>ась)» -</w:t>
      </w:r>
      <w:r w:rsidRPr="00352020">
        <w:rPr>
          <w:bCs/>
        </w:rPr>
        <w:t xml:space="preserve"> ранее состоявшим в зарегистрированном браке, а в настоящее время в браке не состоящим без оформления развода органами ЗАГС, а также лицам, ранее состоя</w:t>
      </w:r>
      <w:r w:rsidRPr="00352020">
        <w:rPr>
          <w:bCs/>
        </w:rPr>
        <w:t>в</w:t>
      </w:r>
      <w:r w:rsidRPr="00352020">
        <w:rPr>
          <w:bCs/>
        </w:rPr>
        <w:t>шим в незарегистрированном браке, а в настоящее время разошедшимся; «</w:t>
      </w:r>
      <w:r w:rsidRPr="00352020">
        <w:rPr>
          <w:b/>
          <w:color w:val="000000"/>
        </w:rPr>
        <w:t>Вдовец/вдова»</w:t>
      </w:r>
      <w:r w:rsidRPr="00352020">
        <w:rPr>
          <w:color w:val="000000"/>
        </w:rPr>
        <w:t xml:space="preserve"> </w:t>
      </w:r>
      <w:r w:rsidRPr="00352020">
        <w:rPr>
          <w:b/>
          <w:color w:val="000000"/>
        </w:rPr>
        <w:t xml:space="preserve">- </w:t>
      </w:r>
      <w:r w:rsidRPr="00352020">
        <w:rPr>
          <w:bCs/>
        </w:rPr>
        <w:t>ранее состоявшим в браке, который прекратился в связи со смертью супруга(и), и не вст</w:t>
      </w:r>
      <w:r w:rsidRPr="00352020">
        <w:rPr>
          <w:bCs/>
        </w:rPr>
        <w:t>у</w:t>
      </w:r>
      <w:r w:rsidRPr="00352020">
        <w:rPr>
          <w:bCs/>
        </w:rPr>
        <w:t>пившим в новый брак (зарегистрированный или незарегистрированный); «</w:t>
      </w:r>
      <w:r w:rsidRPr="00352020">
        <w:rPr>
          <w:b/>
        </w:rPr>
        <w:t>Н</w:t>
      </w:r>
      <w:r w:rsidRPr="00352020">
        <w:rPr>
          <w:b/>
          <w:bCs/>
        </w:rPr>
        <w:t>икогда не с</w:t>
      </w:r>
      <w:r w:rsidRPr="00352020">
        <w:rPr>
          <w:b/>
          <w:bCs/>
        </w:rPr>
        <w:t>о</w:t>
      </w:r>
      <w:r w:rsidRPr="00352020">
        <w:rPr>
          <w:b/>
          <w:bCs/>
        </w:rPr>
        <w:t>стоя</w:t>
      </w:r>
      <w:proofErr w:type="gramStart"/>
      <w:r w:rsidRPr="00352020">
        <w:rPr>
          <w:b/>
          <w:bCs/>
        </w:rPr>
        <w:t>л(</w:t>
      </w:r>
      <w:proofErr w:type="gramEnd"/>
      <w:r w:rsidRPr="00352020">
        <w:rPr>
          <w:b/>
          <w:bCs/>
        </w:rPr>
        <w:t>а) в браке»</w:t>
      </w:r>
      <w:r w:rsidRPr="00352020">
        <w:rPr>
          <w:bCs/>
        </w:rPr>
        <w:t xml:space="preserve"> - </w:t>
      </w:r>
      <w:r w:rsidRPr="00352020">
        <w:t>никогда не состоявшим в браке, как зарегистрированном, так и незарег</w:t>
      </w:r>
      <w:r w:rsidRPr="00352020">
        <w:t>и</w:t>
      </w:r>
      <w:r w:rsidRPr="00352020">
        <w:t>стрированном.</w:t>
      </w:r>
    </w:p>
    <w:p w:rsidR="007806F8" w:rsidRPr="00352020" w:rsidRDefault="007806F8" w:rsidP="007806F8">
      <w:pPr>
        <w:spacing w:before="40" w:line="300" w:lineRule="exact"/>
        <w:ind w:firstLine="709"/>
        <w:jc w:val="both"/>
      </w:pPr>
      <w:r w:rsidRPr="00352020">
        <w:rPr>
          <w:b/>
        </w:rPr>
        <w:t>Вопрос 32.</w:t>
      </w:r>
      <w:r w:rsidRPr="00352020">
        <w:t xml:space="preserve"> Указать только один вариант ответа. При ответе «Да» следует отметить этот ответ и записать цифрами количество д</w:t>
      </w:r>
      <w:r w:rsidRPr="00352020">
        <w:t>е</w:t>
      </w:r>
      <w:r w:rsidRPr="00352020">
        <w:t>тей.</w:t>
      </w:r>
    </w:p>
    <w:p w:rsidR="007806F8" w:rsidRPr="00352020" w:rsidRDefault="007806F8" w:rsidP="007806F8">
      <w:pPr>
        <w:spacing w:before="40" w:line="300" w:lineRule="exact"/>
        <w:ind w:firstLine="709"/>
        <w:jc w:val="both"/>
      </w:pPr>
      <w:r w:rsidRPr="00352020">
        <w:rPr>
          <w:b/>
        </w:rPr>
        <w:t>Вопрос 33</w:t>
      </w:r>
      <w:r w:rsidRPr="00352020">
        <w:t>. Указать только один вариант ответа.</w:t>
      </w:r>
    </w:p>
    <w:p w:rsidR="007806F8" w:rsidRPr="00352020" w:rsidRDefault="007806F8" w:rsidP="007806F8">
      <w:pPr>
        <w:spacing w:before="40" w:line="300" w:lineRule="exact"/>
        <w:ind w:firstLine="709"/>
        <w:jc w:val="both"/>
      </w:pPr>
      <w:r w:rsidRPr="00352020">
        <w:rPr>
          <w:b/>
        </w:rPr>
        <w:t>Вопрос 34</w:t>
      </w:r>
      <w:r w:rsidRPr="00352020">
        <w:t>. На этот вопрос отвечают женщины в возрасте 18-44 лет и мужчины 18-60 лет. Указать только один вариант ответа. При ответе «Да, при любых условиях» следует о</w:t>
      </w:r>
      <w:r w:rsidRPr="00352020">
        <w:t>т</w:t>
      </w:r>
      <w:r w:rsidRPr="00352020">
        <w:t xml:space="preserve">метить этот ответ и записать цифрами количество детей. Если </w:t>
      </w:r>
      <w:proofErr w:type="gramStart"/>
      <w:r w:rsidRPr="00352020">
        <w:t>опрашиваемый</w:t>
      </w:r>
      <w:proofErr w:type="gramEnd"/>
      <w:r w:rsidRPr="00352020">
        <w:t xml:space="preserve"> учится в к</w:t>
      </w:r>
      <w:r w:rsidRPr="00352020">
        <w:t>а</w:t>
      </w:r>
      <w:r w:rsidRPr="00352020">
        <w:t>ком-либо учебном заведении, следует пояснить, что получение образования входит в число необходимых условий. При ответе «Да, при наличии соответствующих условий» следует отметить этот ответ и записать цифрами количество д</w:t>
      </w:r>
      <w:r w:rsidRPr="00352020">
        <w:t>е</w:t>
      </w:r>
      <w:r w:rsidRPr="00352020">
        <w:t>тей.</w:t>
      </w:r>
    </w:p>
    <w:p w:rsidR="007806F8" w:rsidRPr="00352020" w:rsidRDefault="007806F8" w:rsidP="007806F8">
      <w:pPr>
        <w:autoSpaceDE w:val="0"/>
        <w:autoSpaceDN w:val="0"/>
        <w:adjustRightInd w:val="0"/>
        <w:spacing w:before="40" w:line="300" w:lineRule="exact"/>
        <w:ind w:firstLine="709"/>
        <w:jc w:val="both"/>
      </w:pPr>
      <w:r w:rsidRPr="00352020">
        <w:rPr>
          <w:b/>
        </w:rPr>
        <w:t>Вопрос 35</w:t>
      </w:r>
      <w:r w:rsidRPr="00352020">
        <w:t xml:space="preserve">. На этот вопрос также отвечают женщины в возрасте 18-44 лет и мужчины 18-60 лет.  Указать только один вариант ответа. </w:t>
      </w:r>
    </w:p>
    <w:p w:rsidR="007806F8" w:rsidRPr="00352020" w:rsidRDefault="007806F8" w:rsidP="007806F8">
      <w:pPr>
        <w:spacing w:before="240" w:after="120" w:line="300" w:lineRule="exact"/>
        <w:ind w:firstLine="709"/>
        <w:jc w:val="center"/>
        <w:rPr>
          <w:b/>
        </w:rPr>
      </w:pPr>
      <w:r w:rsidRPr="00352020">
        <w:rPr>
          <w:b/>
        </w:rPr>
        <w:t xml:space="preserve">Раздел </w:t>
      </w:r>
      <w:r w:rsidRPr="00352020">
        <w:rPr>
          <w:b/>
          <w:lang w:val="en-US"/>
        </w:rPr>
        <w:t>VI</w:t>
      </w:r>
      <w:r w:rsidRPr="00352020">
        <w:rPr>
          <w:b/>
        </w:rPr>
        <w:t>. Занятия физкультурой и спортом</w:t>
      </w:r>
    </w:p>
    <w:p w:rsidR="007806F8" w:rsidRPr="00352020" w:rsidRDefault="007806F8" w:rsidP="007806F8">
      <w:pPr>
        <w:autoSpaceDE w:val="0"/>
        <w:autoSpaceDN w:val="0"/>
        <w:adjustRightInd w:val="0"/>
        <w:spacing w:before="40" w:line="300" w:lineRule="exact"/>
        <w:ind w:firstLine="709"/>
        <w:jc w:val="both"/>
        <w:rPr>
          <w:b/>
        </w:rPr>
      </w:pPr>
      <w:r w:rsidRPr="00352020">
        <w:rPr>
          <w:b/>
        </w:rPr>
        <w:t>Вопрос 36</w:t>
      </w:r>
      <w:r w:rsidRPr="00352020">
        <w:t>. Указать только один вариант ответа.</w:t>
      </w:r>
      <w:r w:rsidRPr="00352020">
        <w:rPr>
          <w:b/>
        </w:rPr>
        <w:t xml:space="preserve"> </w:t>
      </w:r>
    </w:p>
    <w:p w:rsidR="007806F8" w:rsidRPr="00352020" w:rsidRDefault="007806F8" w:rsidP="007806F8">
      <w:pPr>
        <w:autoSpaceDE w:val="0"/>
        <w:autoSpaceDN w:val="0"/>
        <w:adjustRightInd w:val="0"/>
        <w:spacing w:before="40" w:line="300" w:lineRule="exact"/>
        <w:ind w:firstLine="709"/>
        <w:jc w:val="both"/>
      </w:pPr>
      <w:r w:rsidRPr="00352020">
        <w:rPr>
          <w:b/>
        </w:rPr>
        <w:lastRenderedPageBreak/>
        <w:t>Вопрос 37</w:t>
      </w:r>
      <w:r w:rsidRPr="00352020">
        <w:t>. Можно указать несколько вариантов ответа. Следует отметить все в</w:t>
      </w:r>
      <w:r w:rsidRPr="00352020">
        <w:t>ы</w:t>
      </w:r>
      <w:r w:rsidRPr="00352020">
        <w:t>бранные респондентом варианты ответов. Если респондент добавил свой вариант, следует отметить ответ «Другое» и записать вариант, ответа опрашиваемого.</w:t>
      </w:r>
    </w:p>
    <w:p w:rsidR="007806F8" w:rsidRPr="00352020" w:rsidRDefault="007806F8" w:rsidP="007806F8">
      <w:pPr>
        <w:spacing w:before="40" w:line="300" w:lineRule="exact"/>
        <w:ind w:firstLine="709"/>
        <w:jc w:val="both"/>
      </w:pPr>
      <w:r w:rsidRPr="00352020">
        <w:rPr>
          <w:b/>
        </w:rPr>
        <w:t>Вопрос 38.</w:t>
      </w:r>
      <w:r w:rsidRPr="00352020">
        <w:t xml:space="preserve"> На этот вопрос отвечают те, кто занимается утренней (вечерней) гимн</w:t>
      </w:r>
      <w:r w:rsidRPr="00352020">
        <w:t>а</w:t>
      </w:r>
      <w:r w:rsidRPr="00352020">
        <w:t>стикой. Указать только один вариант ответа.</w:t>
      </w:r>
      <w:r w:rsidRPr="00352020">
        <w:rPr>
          <w:b/>
        </w:rPr>
        <w:t xml:space="preserve"> </w:t>
      </w:r>
      <w:r w:rsidRPr="00352020">
        <w:t>Если опрашиваемый выбрал ответ «Нет», то следует перейти к в</w:t>
      </w:r>
      <w:r w:rsidRPr="00352020">
        <w:t>о</w:t>
      </w:r>
      <w:r w:rsidRPr="00352020">
        <w:t>просу 40.</w:t>
      </w:r>
    </w:p>
    <w:p w:rsidR="007806F8" w:rsidRPr="00352020" w:rsidRDefault="007806F8" w:rsidP="007806F8">
      <w:pPr>
        <w:spacing w:before="40" w:line="300" w:lineRule="exact"/>
        <w:ind w:firstLine="709"/>
        <w:jc w:val="both"/>
      </w:pPr>
      <w:r w:rsidRPr="00352020">
        <w:rPr>
          <w:b/>
        </w:rPr>
        <w:t>Вопрос 39</w:t>
      </w:r>
      <w:r w:rsidRPr="00352020">
        <w:t>. На этот вопрос отвечают те, кто занимается утренней (вечерней) гимн</w:t>
      </w:r>
      <w:r w:rsidRPr="00352020">
        <w:t>а</w:t>
      </w:r>
      <w:r w:rsidRPr="00352020">
        <w:t>стикой. Указывается только один вариант ответа.</w:t>
      </w:r>
    </w:p>
    <w:p w:rsidR="007806F8" w:rsidRPr="00352020" w:rsidRDefault="007806F8" w:rsidP="007806F8">
      <w:pPr>
        <w:spacing w:before="40" w:line="300" w:lineRule="exact"/>
        <w:ind w:firstLine="709"/>
        <w:jc w:val="both"/>
      </w:pPr>
      <w:r w:rsidRPr="00352020">
        <w:rPr>
          <w:b/>
        </w:rPr>
        <w:t xml:space="preserve">Вопросы 40-41. </w:t>
      </w:r>
      <w:r w:rsidRPr="00352020">
        <w:t xml:space="preserve">На эти вопросы отвечают только те, кто работает в настоящее время. Указывается только один вариант ответа. </w:t>
      </w:r>
    </w:p>
    <w:p w:rsidR="007806F8" w:rsidRPr="00352020" w:rsidRDefault="007806F8" w:rsidP="007806F8">
      <w:pPr>
        <w:spacing w:before="40" w:line="300" w:lineRule="exact"/>
        <w:ind w:firstLine="709"/>
        <w:jc w:val="both"/>
      </w:pPr>
      <w:r w:rsidRPr="00352020">
        <w:rPr>
          <w:b/>
        </w:rPr>
        <w:t>Вопрос 40.</w:t>
      </w:r>
      <w:r w:rsidRPr="00352020">
        <w:t xml:space="preserve"> Если опрашиваемый выбрал ответ «Нет», то следует перейти к в</w:t>
      </w:r>
      <w:r w:rsidRPr="00352020">
        <w:t>о</w:t>
      </w:r>
      <w:r w:rsidRPr="00352020">
        <w:t>просу 42.</w:t>
      </w:r>
    </w:p>
    <w:p w:rsidR="007806F8" w:rsidRPr="00352020" w:rsidRDefault="007806F8" w:rsidP="007806F8">
      <w:pPr>
        <w:spacing w:before="40" w:line="300" w:lineRule="exact"/>
        <w:ind w:firstLine="709"/>
        <w:jc w:val="both"/>
      </w:pPr>
      <w:r w:rsidRPr="00352020">
        <w:rPr>
          <w:b/>
        </w:rPr>
        <w:t>Вопрос 41</w:t>
      </w:r>
      <w:r w:rsidRPr="00352020">
        <w:t>. На этот вопрос отвечают те, кто занимается производственной гимнаст</w:t>
      </w:r>
      <w:r w:rsidRPr="00352020">
        <w:t>и</w:t>
      </w:r>
      <w:r w:rsidRPr="00352020">
        <w:t>кой. Указать только один вариант ответа.</w:t>
      </w:r>
    </w:p>
    <w:p w:rsidR="007806F8" w:rsidRPr="00352020" w:rsidRDefault="007806F8" w:rsidP="007806F8">
      <w:pPr>
        <w:spacing w:before="40" w:line="300" w:lineRule="exact"/>
        <w:ind w:firstLine="709"/>
        <w:jc w:val="both"/>
      </w:pPr>
      <w:r w:rsidRPr="00352020">
        <w:rPr>
          <w:b/>
        </w:rPr>
        <w:t>Вопрос 42</w:t>
      </w:r>
      <w:r w:rsidRPr="00352020">
        <w:t>. В этом вопросе нужно отметить только один ответ. Если опрашиваемый выбрал ответ «Нет», то следует перейти к в</w:t>
      </w:r>
      <w:r w:rsidRPr="00352020">
        <w:t>о</w:t>
      </w:r>
      <w:r w:rsidRPr="00352020">
        <w:t>просу 47.</w:t>
      </w:r>
    </w:p>
    <w:p w:rsidR="007806F8" w:rsidRPr="00352020" w:rsidRDefault="007806F8" w:rsidP="007806F8">
      <w:pPr>
        <w:spacing w:before="40" w:line="300" w:lineRule="exact"/>
        <w:ind w:firstLine="709"/>
        <w:jc w:val="both"/>
      </w:pPr>
      <w:r w:rsidRPr="00352020">
        <w:rPr>
          <w:b/>
        </w:rPr>
        <w:t>Вопрос 43</w:t>
      </w:r>
      <w:r w:rsidRPr="00352020">
        <w:t>. На этот вопрос отвечают те, кто занимается физкультурой или спортом. Указать только один вариант ответа.</w:t>
      </w:r>
    </w:p>
    <w:p w:rsidR="007806F8" w:rsidRPr="00352020" w:rsidRDefault="007806F8" w:rsidP="007806F8">
      <w:pPr>
        <w:spacing w:before="40" w:line="300" w:lineRule="exact"/>
        <w:ind w:firstLine="709"/>
        <w:jc w:val="both"/>
      </w:pPr>
      <w:r w:rsidRPr="00352020">
        <w:rPr>
          <w:b/>
        </w:rPr>
        <w:t>Вопрос 44.</w:t>
      </w:r>
      <w:r w:rsidRPr="00352020">
        <w:t xml:space="preserve"> На этот вопрос отвечают те, кто занимается физкультурой или спортом. Отмечаются все виды спорта, которыми занимается </w:t>
      </w:r>
      <w:proofErr w:type="gramStart"/>
      <w:r w:rsidRPr="00352020">
        <w:t>опрашиваемый</w:t>
      </w:r>
      <w:proofErr w:type="gramEnd"/>
      <w:r w:rsidRPr="00352020">
        <w:t>.</w:t>
      </w:r>
    </w:p>
    <w:p w:rsidR="007806F8" w:rsidRPr="00352020" w:rsidRDefault="007806F8" w:rsidP="007806F8">
      <w:pPr>
        <w:spacing w:before="40" w:line="300" w:lineRule="exact"/>
        <w:ind w:firstLine="709"/>
        <w:jc w:val="both"/>
      </w:pPr>
      <w:r w:rsidRPr="00352020">
        <w:rPr>
          <w:b/>
        </w:rPr>
        <w:t>Вопрос 45</w:t>
      </w:r>
      <w:r w:rsidRPr="00352020">
        <w:t xml:space="preserve">. На этот вопрос отвечают те, кто занимается физкультурой или спортом. Можно указать несколько вариантов ответа, которые укажет </w:t>
      </w:r>
      <w:proofErr w:type="gramStart"/>
      <w:r w:rsidRPr="00352020">
        <w:t>опрашива</w:t>
      </w:r>
      <w:r w:rsidRPr="00352020">
        <w:t>е</w:t>
      </w:r>
      <w:r w:rsidRPr="00352020">
        <w:t>мый</w:t>
      </w:r>
      <w:proofErr w:type="gramEnd"/>
      <w:r w:rsidRPr="00352020">
        <w:t>.</w:t>
      </w:r>
    </w:p>
    <w:p w:rsidR="007806F8" w:rsidRPr="00352020" w:rsidRDefault="007806F8" w:rsidP="007806F8">
      <w:pPr>
        <w:spacing w:before="40" w:line="300" w:lineRule="exact"/>
        <w:ind w:firstLine="709"/>
        <w:jc w:val="both"/>
      </w:pPr>
      <w:r w:rsidRPr="00352020">
        <w:rPr>
          <w:b/>
        </w:rPr>
        <w:t>Вопрос 46</w:t>
      </w:r>
      <w:r w:rsidRPr="00352020">
        <w:t>. На этот вопрос отвечают те, кто занимается физкультурой и спортом. Указать только один вариант ответа, который выберет опраш</w:t>
      </w:r>
      <w:r w:rsidRPr="00352020">
        <w:t>и</w:t>
      </w:r>
      <w:r w:rsidRPr="00352020">
        <w:t>ваемый.</w:t>
      </w:r>
    </w:p>
    <w:p w:rsidR="007806F8" w:rsidRPr="00352020" w:rsidRDefault="007806F8" w:rsidP="007806F8">
      <w:pPr>
        <w:spacing w:before="40" w:line="300" w:lineRule="exact"/>
        <w:ind w:firstLine="709"/>
        <w:jc w:val="both"/>
      </w:pPr>
      <w:r w:rsidRPr="00352020">
        <w:rPr>
          <w:b/>
        </w:rPr>
        <w:t>Вопросы 47-49</w:t>
      </w:r>
      <w:r w:rsidRPr="00352020">
        <w:t>. В этих вопросах указать только по одному варианту ответа.</w:t>
      </w:r>
    </w:p>
    <w:p w:rsidR="007806F8" w:rsidRPr="00352020" w:rsidRDefault="007806F8" w:rsidP="007806F8">
      <w:pPr>
        <w:autoSpaceDE w:val="0"/>
        <w:autoSpaceDN w:val="0"/>
        <w:adjustRightInd w:val="0"/>
        <w:spacing w:before="40" w:line="300" w:lineRule="exact"/>
        <w:ind w:firstLine="709"/>
        <w:jc w:val="both"/>
      </w:pPr>
      <w:r w:rsidRPr="00352020">
        <w:rPr>
          <w:b/>
        </w:rPr>
        <w:t>Вопрос 50</w:t>
      </w:r>
      <w:r w:rsidRPr="00352020">
        <w:t>. На этот вопрос отвечают те, кто не занимается физкультурой и спортом. Можно указать несколько вариантов ответа.</w:t>
      </w:r>
    </w:p>
    <w:p w:rsidR="007806F8" w:rsidRPr="00352020" w:rsidRDefault="007806F8" w:rsidP="007806F8">
      <w:pPr>
        <w:spacing w:before="40" w:line="300" w:lineRule="exact"/>
        <w:ind w:firstLine="709"/>
        <w:jc w:val="both"/>
      </w:pPr>
      <w:r w:rsidRPr="00352020">
        <w:rPr>
          <w:b/>
        </w:rPr>
        <w:t>Вопрос 51</w:t>
      </w:r>
      <w:r w:rsidRPr="00352020">
        <w:t>. На этот вопрос отвечают только те, кто работает или учится в настоящее время. Указать только один вариант ответа.</w:t>
      </w:r>
    </w:p>
    <w:p w:rsidR="007806F8" w:rsidRPr="00352020" w:rsidRDefault="007806F8" w:rsidP="007806F8">
      <w:pPr>
        <w:spacing w:before="40" w:line="300" w:lineRule="exact"/>
        <w:ind w:firstLine="709"/>
        <w:jc w:val="both"/>
      </w:pPr>
      <w:r w:rsidRPr="00352020">
        <w:rPr>
          <w:b/>
        </w:rPr>
        <w:t>Вопрос 52</w:t>
      </w:r>
      <w:r w:rsidRPr="00352020">
        <w:t xml:space="preserve">. Можно отметить несколько вариантов ответа. </w:t>
      </w:r>
    </w:p>
    <w:p w:rsidR="007806F8" w:rsidRPr="00352020" w:rsidRDefault="007806F8" w:rsidP="007806F8">
      <w:pPr>
        <w:autoSpaceDE w:val="0"/>
        <w:autoSpaceDN w:val="0"/>
        <w:adjustRightInd w:val="0"/>
        <w:spacing w:before="240" w:after="120" w:line="300" w:lineRule="exact"/>
        <w:jc w:val="center"/>
      </w:pPr>
      <w:r w:rsidRPr="00352020">
        <w:rPr>
          <w:b/>
        </w:rPr>
        <w:t xml:space="preserve">Раздел </w:t>
      </w:r>
      <w:r w:rsidRPr="00352020">
        <w:rPr>
          <w:b/>
          <w:lang w:val="en-US"/>
        </w:rPr>
        <w:t>VII</w:t>
      </w:r>
      <w:r w:rsidRPr="00352020">
        <w:rPr>
          <w:b/>
        </w:rPr>
        <w:t>. Привычки, которые считаются вредными</w:t>
      </w:r>
    </w:p>
    <w:p w:rsidR="007806F8" w:rsidRPr="00352020" w:rsidRDefault="007806F8" w:rsidP="007806F8">
      <w:pPr>
        <w:spacing w:before="40" w:line="320" w:lineRule="exact"/>
        <w:ind w:firstLine="709"/>
        <w:jc w:val="both"/>
      </w:pPr>
      <w:r w:rsidRPr="00352020">
        <w:rPr>
          <w:b/>
        </w:rPr>
        <w:t>Вопрос 53</w:t>
      </w:r>
      <w:r w:rsidRPr="00352020">
        <w:t>. Указать только один вариант ответа. Если опрашиваемый выбрал ответ «Да, ежедневно», то следует перейти к в</w:t>
      </w:r>
      <w:r w:rsidRPr="00352020">
        <w:t>о</w:t>
      </w:r>
      <w:r w:rsidRPr="00352020">
        <w:t>просу 54.1. Если опрашиваемый выбрал ответ «Не каждый день (периодически)», то следует перейти к вопросу 54.2. Если опрашиваемый в</w:t>
      </w:r>
      <w:r w:rsidRPr="00352020">
        <w:t>ы</w:t>
      </w:r>
      <w:r w:rsidRPr="00352020">
        <w:t>брал ответ «Нет, совсем не курю» или «Затрудняюсь ответить, то следует перейти к в</w:t>
      </w:r>
      <w:r w:rsidRPr="00352020">
        <w:t>о</w:t>
      </w:r>
      <w:r w:rsidRPr="00352020">
        <w:t>просу 56.</w:t>
      </w:r>
    </w:p>
    <w:p w:rsidR="007806F8" w:rsidRPr="00352020" w:rsidRDefault="007806F8" w:rsidP="007806F8">
      <w:pPr>
        <w:spacing w:before="40" w:line="320" w:lineRule="exact"/>
        <w:ind w:firstLine="709"/>
        <w:jc w:val="both"/>
      </w:pPr>
      <w:r w:rsidRPr="00352020">
        <w:rPr>
          <w:b/>
        </w:rPr>
        <w:t>Вопрос 54.1</w:t>
      </w:r>
      <w:r w:rsidRPr="00352020">
        <w:t>. На этот вопрос отвечают те, кто курит ежедневно. Можно отметить н</w:t>
      </w:r>
      <w:r w:rsidRPr="00352020">
        <w:t>е</w:t>
      </w:r>
      <w:r w:rsidRPr="00352020">
        <w:t>сколько вариантов ответа.</w:t>
      </w:r>
    </w:p>
    <w:p w:rsidR="007806F8" w:rsidRPr="00352020" w:rsidRDefault="007806F8" w:rsidP="007806F8">
      <w:pPr>
        <w:spacing w:before="40" w:line="320" w:lineRule="exact"/>
        <w:ind w:firstLine="709"/>
        <w:jc w:val="both"/>
      </w:pPr>
      <w:r w:rsidRPr="00352020">
        <w:rPr>
          <w:b/>
        </w:rPr>
        <w:t>Вопрос 54.2</w:t>
      </w:r>
      <w:r w:rsidRPr="00352020">
        <w:t>. На этот вопрос отвечают те, кто курит не каждый день, а периодически. Можно отметить несколько вариантов ответа.</w:t>
      </w:r>
    </w:p>
    <w:p w:rsidR="007806F8" w:rsidRPr="00352020" w:rsidRDefault="007806F8" w:rsidP="007806F8">
      <w:pPr>
        <w:spacing w:before="40" w:line="320" w:lineRule="exact"/>
        <w:ind w:firstLine="709"/>
        <w:jc w:val="both"/>
      </w:pPr>
      <w:r w:rsidRPr="00352020">
        <w:rPr>
          <w:b/>
        </w:rPr>
        <w:t>Вопрос 55</w:t>
      </w:r>
      <w:r w:rsidRPr="00352020">
        <w:t>. На этот вопрос отвечают те, кто курит (ежедневно или периодически). Можно отметить несколько вариантов ответа.</w:t>
      </w:r>
    </w:p>
    <w:p w:rsidR="007806F8" w:rsidRPr="00352020" w:rsidRDefault="007806F8" w:rsidP="007806F8">
      <w:pPr>
        <w:spacing w:before="40" w:line="320" w:lineRule="exact"/>
        <w:ind w:firstLine="709"/>
        <w:jc w:val="both"/>
      </w:pPr>
      <w:r w:rsidRPr="00352020">
        <w:rPr>
          <w:b/>
        </w:rPr>
        <w:t>Вопрос 56</w:t>
      </w:r>
      <w:r w:rsidRPr="00352020">
        <w:t>. Указать только один вариант ответа.</w:t>
      </w:r>
    </w:p>
    <w:p w:rsidR="007806F8" w:rsidRPr="00352020" w:rsidRDefault="007806F8" w:rsidP="007806F8">
      <w:pPr>
        <w:spacing w:before="40" w:line="320" w:lineRule="exact"/>
        <w:ind w:firstLine="709"/>
        <w:jc w:val="both"/>
      </w:pPr>
      <w:r w:rsidRPr="00352020">
        <w:rPr>
          <w:b/>
        </w:rPr>
        <w:lastRenderedPageBreak/>
        <w:t>Вопрос 57</w:t>
      </w:r>
      <w:r w:rsidRPr="00352020">
        <w:t>. Указать только один вариант ответа. Если опрашиваемый выбрал ответ «Да, ежедневно», то следует перейти к в</w:t>
      </w:r>
      <w:r w:rsidRPr="00352020">
        <w:t>о</w:t>
      </w:r>
      <w:r w:rsidRPr="00352020">
        <w:t>просу 58.1. Если опрашиваемый выбрал ответ «Не каждый день (периодически)», то следует перейти к вопросу 58.2. Если опрашиваемый в</w:t>
      </w:r>
      <w:r w:rsidRPr="00352020">
        <w:t>ы</w:t>
      </w:r>
      <w:r w:rsidRPr="00352020">
        <w:t>брал ответ «Нет, вообще не употребляю» или «Затрудняюсь ответить, то следует перейти к в</w:t>
      </w:r>
      <w:r w:rsidRPr="00352020">
        <w:t>о</w:t>
      </w:r>
      <w:r w:rsidRPr="00352020">
        <w:t>просу 59.</w:t>
      </w:r>
    </w:p>
    <w:p w:rsidR="007806F8" w:rsidRPr="00352020" w:rsidRDefault="007806F8" w:rsidP="007806F8">
      <w:pPr>
        <w:spacing w:before="40" w:line="320" w:lineRule="exact"/>
        <w:ind w:firstLine="709"/>
        <w:jc w:val="both"/>
      </w:pPr>
      <w:r w:rsidRPr="00352020">
        <w:rPr>
          <w:b/>
        </w:rPr>
        <w:t>Вопрос 58.1</w:t>
      </w:r>
      <w:r w:rsidRPr="00352020">
        <w:t>.</w:t>
      </w:r>
      <w:r w:rsidRPr="00352020">
        <w:rPr>
          <w:b/>
        </w:rPr>
        <w:t xml:space="preserve"> </w:t>
      </w:r>
      <w:r w:rsidRPr="00352020">
        <w:t xml:space="preserve">На этот вопрос отвечают те, кто ежедневно употребляет </w:t>
      </w:r>
      <w:proofErr w:type="spellStart"/>
      <w:r w:rsidRPr="00352020">
        <w:t>некурительные</w:t>
      </w:r>
      <w:proofErr w:type="spellEnd"/>
      <w:r w:rsidRPr="00352020">
        <w:t xml:space="preserve"> табачные изделия. Можно отметить несколько вариантов ответа. </w:t>
      </w:r>
    </w:p>
    <w:p w:rsidR="007806F8" w:rsidRPr="00352020" w:rsidRDefault="007806F8" w:rsidP="007806F8">
      <w:pPr>
        <w:spacing w:before="40" w:line="320" w:lineRule="exact"/>
        <w:ind w:firstLine="709"/>
        <w:jc w:val="both"/>
      </w:pPr>
      <w:r w:rsidRPr="00352020">
        <w:rPr>
          <w:b/>
        </w:rPr>
        <w:t>Вопрос 58.2</w:t>
      </w:r>
      <w:r w:rsidRPr="00352020">
        <w:t>.</w:t>
      </w:r>
      <w:r w:rsidRPr="00352020">
        <w:rPr>
          <w:b/>
        </w:rPr>
        <w:t xml:space="preserve"> </w:t>
      </w:r>
      <w:r w:rsidRPr="00352020">
        <w:t xml:space="preserve">На этот вопрос отвечают те, кто употребляет </w:t>
      </w:r>
      <w:proofErr w:type="spellStart"/>
      <w:r w:rsidRPr="00352020">
        <w:t>некурительные</w:t>
      </w:r>
      <w:proofErr w:type="spellEnd"/>
      <w:r w:rsidRPr="00352020">
        <w:t xml:space="preserve"> табачные изделия не каждый день, а периодически. Можно отметить несколько вариантов ответа. </w:t>
      </w:r>
    </w:p>
    <w:p w:rsidR="007806F8" w:rsidRPr="00352020" w:rsidRDefault="007806F8" w:rsidP="007806F8">
      <w:pPr>
        <w:spacing w:before="40" w:line="320" w:lineRule="exact"/>
        <w:ind w:firstLine="709"/>
        <w:jc w:val="both"/>
      </w:pPr>
      <w:r w:rsidRPr="00352020">
        <w:rPr>
          <w:b/>
        </w:rPr>
        <w:t>Вопрос 59</w:t>
      </w:r>
      <w:r w:rsidRPr="00352020">
        <w:t>. Указать только один вариант ответа.</w:t>
      </w:r>
    </w:p>
    <w:p w:rsidR="007806F8" w:rsidRPr="00352020" w:rsidRDefault="007806F8" w:rsidP="007806F8">
      <w:pPr>
        <w:spacing w:before="40" w:line="320" w:lineRule="exact"/>
        <w:ind w:firstLine="709"/>
        <w:jc w:val="both"/>
      </w:pPr>
      <w:r w:rsidRPr="00352020">
        <w:rPr>
          <w:b/>
        </w:rPr>
        <w:t>Вопрос 60.1.</w:t>
      </w:r>
      <w:r w:rsidRPr="00352020">
        <w:t xml:space="preserve"> Указать только один вариант ответа. Если опрашиваемый выбрал ответ «Да», то следует перейти к в</w:t>
      </w:r>
      <w:r w:rsidRPr="00352020">
        <w:t>о</w:t>
      </w:r>
      <w:r w:rsidRPr="00352020">
        <w:t>просу 61, если  «Нет», то перейти к вопросу 64.</w:t>
      </w:r>
    </w:p>
    <w:p w:rsidR="007806F8" w:rsidRPr="00352020" w:rsidRDefault="007806F8" w:rsidP="007806F8">
      <w:pPr>
        <w:spacing w:before="40" w:line="320" w:lineRule="exact"/>
        <w:ind w:firstLine="709"/>
        <w:jc w:val="both"/>
      </w:pPr>
      <w:r w:rsidRPr="00352020">
        <w:rPr>
          <w:b/>
        </w:rPr>
        <w:t>Вопрос 60.2.</w:t>
      </w:r>
      <w:r w:rsidRPr="00352020">
        <w:t xml:space="preserve"> Указать только один вариант ответа. Если опрашиваемый выбрал ответ «Да», то следует перейти к в</w:t>
      </w:r>
      <w:r w:rsidRPr="00352020">
        <w:t>о</w:t>
      </w:r>
      <w:r w:rsidRPr="00352020">
        <w:t>просу 63, если  «Нет», то перейти к вопросу 64.</w:t>
      </w:r>
    </w:p>
    <w:p w:rsidR="007806F8" w:rsidRPr="00352020" w:rsidRDefault="007806F8" w:rsidP="007806F8">
      <w:pPr>
        <w:spacing w:before="40" w:line="320" w:lineRule="exact"/>
        <w:ind w:firstLine="709"/>
        <w:jc w:val="both"/>
      </w:pPr>
      <w:r w:rsidRPr="00352020">
        <w:rPr>
          <w:b/>
        </w:rPr>
        <w:t>Вопрос 60.3.</w:t>
      </w:r>
      <w:r w:rsidRPr="00352020">
        <w:t xml:space="preserve"> Указать только один вариант ответа. </w:t>
      </w:r>
    </w:p>
    <w:p w:rsidR="007806F8" w:rsidRPr="00352020" w:rsidRDefault="007806F8" w:rsidP="007806F8">
      <w:pPr>
        <w:spacing w:before="40" w:line="320" w:lineRule="exact"/>
        <w:ind w:firstLine="709"/>
        <w:jc w:val="both"/>
      </w:pPr>
      <w:r w:rsidRPr="00352020">
        <w:rPr>
          <w:b/>
        </w:rPr>
        <w:t>Вопросы 61.1-61.5</w:t>
      </w:r>
      <w:r w:rsidRPr="00352020">
        <w:t xml:space="preserve">. На эти вопросы отвечают те, кто употреблял алкогольные напитки </w:t>
      </w:r>
      <w:proofErr w:type="gramStart"/>
      <w:r w:rsidRPr="00352020">
        <w:t>за</w:t>
      </w:r>
      <w:proofErr w:type="gramEnd"/>
      <w:r w:rsidRPr="00352020">
        <w:t xml:space="preserve"> последние 30 дней. Указать один вариант ответа по каждой строке таблицы.</w:t>
      </w:r>
    </w:p>
    <w:p w:rsidR="007806F8" w:rsidRPr="00352020" w:rsidRDefault="007806F8" w:rsidP="007806F8">
      <w:pPr>
        <w:spacing w:before="40" w:line="320" w:lineRule="exact"/>
        <w:ind w:firstLine="709"/>
        <w:jc w:val="both"/>
      </w:pPr>
      <w:r w:rsidRPr="00352020">
        <w:rPr>
          <w:b/>
        </w:rPr>
        <w:t xml:space="preserve">Вопрос 62. </w:t>
      </w:r>
      <w:r w:rsidRPr="00352020">
        <w:t>На этот вопрос</w:t>
      </w:r>
      <w:r w:rsidRPr="00352020">
        <w:rPr>
          <w:b/>
        </w:rPr>
        <w:t xml:space="preserve"> </w:t>
      </w:r>
      <w:r w:rsidRPr="00352020">
        <w:t xml:space="preserve">также отвечают те, кто употреблял алкогольные напитки </w:t>
      </w:r>
      <w:proofErr w:type="gramStart"/>
      <w:r w:rsidRPr="00352020">
        <w:t>за</w:t>
      </w:r>
      <w:proofErr w:type="gramEnd"/>
      <w:r w:rsidRPr="00352020">
        <w:t xml:space="preserve"> последние 30 дней. Следует отметить один вариант о</w:t>
      </w:r>
      <w:r w:rsidRPr="00352020">
        <w:t>т</w:t>
      </w:r>
      <w:r w:rsidRPr="00352020">
        <w:t>вета.</w:t>
      </w:r>
    </w:p>
    <w:p w:rsidR="007806F8" w:rsidRPr="00352020" w:rsidRDefault="007806F8" w:rsidP="007806F8">
      <w:pPr>
        <w:spacing w:before="40" w:line="320" w:lineRule="exact"/>
        <w:ind w:firstLine="709"/>
        <w:jc w:val="both"/>
      </w:pPr>
      <w:r w:rsidRPr="00352020">
        <w:rPr>
          <w:b/>
        </w:rPr>
        <w:t xml:space="preserve">Вопрос 63. </w:t>
      </w:r>
      <w:r w:rsidRPr="00352020">
        <w:t xml:space="preserve">На этот вопрос отмечают те, кто употреблял алкогольные напитки </w:t>
      </w:r>
      <w:proofErr w:type="gramStart"/>
      <w:r w:rsidRPr="00352020">
        <w:t>за</w:t>
      </w:r>
      <w:proofErr w:type="gramEnd"/>
      <w:r w:rsidRPr="00352020">
        <w:t xml:space="preserve"> п</w:t>
      </w:r>
      <w:r w:rsidRPr="00352020">
        <w:t>о</w:t>
      </w:r>
      <w:r w:rsidRPr="00352020">
        <w:t>следние 30 дней или 12 месяцев. Можно отметить несколько вариантов ответа.</w:t>
      </w:r>
    </w:p>
    <w:p w:rsidR="007806F8" w:rsidRPr="00352020" w:rsidRDefault="007806F8" w:rsidP="007806F8">
      <w:pPr>
        <w:spacing w:before="40" w:line="320" w:lineRule="exact"/>
        <w:ind w:firstLine="709"/>
        <w:jc w:val="both"/>
      </w:pPr>
      <w:r w:rsidRPr="00352020">
        <w:rPr>
          <w:b/>
        </w:rPr>
        <w:t>Вопрос 64</w:t>
      </w:r>
      <w:r w:rsidRPr="00352020">
        <w:t>. Указать только один вариант ответа. Если опрашиваемый выбрал ответ «Нет», то перейти к вопросу 67.</w:t>
      </w:r>
    </w:p>
    <w:p w:rsidR="007806F8" w:rsidRPr="00352020" w:rsidRDefault="007806F8" w:rsidP="007806F8">
      <w:pPr>
        <w:spacing w:before="40" w:line="320" w:lineRule="exact"/>
        <w:ind w:firstLine="709"/>
        <w:jc w:val="both"/>
      </w:pPr>
      <w:r w:rsidRPr="00352020">
        <w:rPr>
          <w:b/>
        </w:rPr>
        <w:t>Вопрос 65.1-65.11</w:t>
      </w:r>
      <w:r w:rsidRPr="00352020">
        <w:t xml:space="preserve">. В этих вопросах указать один вариант ответа по каждой строке таблицы. </w:t>
      </w:r>
      <w:proofErr w:type="gramStart"/>
      <w:r w:rsidRPr="00352020">
        <w:t>Если у опрашиваемых возникнут затруднения с тем, что имеется в виду в каком-либо из пунктов данного вопроса, то дать следующие пояснения.</w:t>
      </w:r>
      <w:proofErr w:type="gramEnd"/>
      <w:r w:rsidRPr="00352020">
        <w:t xml:space="preserve"> </w:t>
      </w:r>
      <w:proofErr w:type="spellStart"/>
      <w:r w:rsidRPr="00352020">
        <w:t>Ингалянты</w:t>
      </w:r>
      <w:proofErr w:type="spellEnd"/>
      <w:r w:rsidRPr="00352020">
        <w:t xml:space="preserve"> – химические вещества, содержащиеся в таких товарах для дома, как различные аэрозоли, чистящие жи</w:t>
      </w:r>
      <w:r w:rsidRPr="00352020">
        <w:t>д</w:t>
      </w:r>
      <w:r w:rsidRPr="00352020">
        <w:t xml:space="preserve">кости, клей, краска, растворителя для краски, жидкости для снятия лака, </w:t>
      </w:r>
      <w:proofErr w:type="spellStart"/>
      <w:r w:rsidRPr="00352020">
        <w:t>амилнитрит</w:t>
      </w:r>
      <w:proofErr w:type="spellEnd"/>
      <w:r w:rsidRPr="00352020">
        <w:t xml:space="preserve"> и газ для зажигалок. Их нюхают или вдыхают. Марихуан</w:t>
      </w:r>
      <w:proofErr w:type="gramStart"/>
      <w:r w:rsidRPr="00352020">
        <w:t>а–</w:t>
      </w:r>
      <w:proofErr w:type="gramEnd"/>
      <w:r w:rsidRPr="00352020">
        <w:t xml:space="preserve"> наркотический пр</w:t>
      </w:r>
      <w:r w:rsidRPr="00352020">
        <w:t>е</w:t>
      </w:r>
      <w:r w:rsidRPr="00352020">
        <w:t xml:space="preserve">парат из сушеных частей растений конопли. Гашиш – наркотический препарат из прессованной смолы конопли. </w:t>
      </w:r>
      <w:proofErr w:type="spellStart"/>
      <w:r w:rsidRPr="00352020">
        <w:t>А</w:t>
      </w:r>
      <w:r w:rsidRPr="00352020">
        <w:t>м</w:t>
      </w:r>
      <w:r w:rsidRPr="00352020">
        <w:t>фетамины</w:t>
      </w:r>
      <w:proofErr w:type="spellEnd"/>
      <w:r w:rsidRPr="00352020">
        <w:t xml:space="preserve"> – препараты, стимулирующие деятельность центральной нервной системы. </w:t>
      </w:r>
      <w:proofErr w:type="spellStart"/>
      <w:r w:rsidRPr="00352020">
        <w:t>Экст</w:t>
      </w:r>
      <w:r w:rsidRPr="00352020">
        <w:t>а</w:t>
      </w:r>
      <w:r w:rsidRPr="00352020">
        <w:t>зи</w:t>
      </w:r>
      <w:proofErr w:type="spellEnd"/>
      <w:r w:rsidRPr="00352020">
        <w:t xml:space="preserve"> – наркотик на основе </w:t>
      </w:r>
      <w:proofErr w:type="spellStart"/>
      <w:r w:rsidRPr="00352020">
        <w:t>амфетаминов</w:t>
      </w:r>
      <w:proofErr w:type="spellEnd"/>
      <w:r w:rsidRPr="00352020">
        <w:t>, продающийся в таблетках и предназначенный для применения в специфической обстано</w:t>
      </w:r>
      <w:r w:rsidRPr="00352020">
        <w:t>в</w:t>
      </w:r>
      <w:r w:rsidRPr="00352020">
        <w:t>ке дискотеки.</w:t>
      </w:r>
    </w:p>
    <w:p w:rsidR="007806F8" w:rsidRPr="00352020" w:rsidRDefault="007806F8" w:rsidP="007806F8">
      <w:pPr>
        <w:spacing w:before="40" w:line="320" w:lineRule="exact"/>
        <w:ind w:firstLine="709"/>
        <w:jc w:val="both"/>
        <w:rPr>
          <w:b/>
        </w:rPr>
      </w:pPr>
      <w:r w:rsidRPr="00352020">
        <w:rPr>
          <w:b/>
        </w:rPr>
        <w:t xml:space="preserve">Вопрос 66. </w:t>
      </w:r>
      <w:r w:rsidRPr="00352020">
        <w:t>Можно отметить несколько вариантов ответа. Если опрашиваемый выбрал ответ другое, указать что именно.</w:t>
      </w:r>
      <w:r w:rsidRPr="00352020">
        <w:rPr>
          <w:b/>
        </w:rPr>
        <w:t xml:space="preserve"> </w:t>
      </w:r>
    </w:p>
    <w:p w:rsidR="007806F8" w:rsidRPr="00352020" w:rsidRDefault="007806F8" w:rsidP="007806F8">
      <w:pPr>
        <w:spacing w:before="40" w:line="320" w:lineRule="exact"/>
        <w:ind w:firstLine="709"/>
        <w:jc w:val="both"/>
      </w:pPr>
      <w:r w:rsidRPr="00352020">
        <w:rPr>
          <w:b/>
        </w:rPr>
        <w:t xml:space="preserve">Вопрос 67.1-67.5. </w:t>
      </w:r>
      <w:r w:rsidRPr="00352020">
        <w:t>Указать только один вариант ответа по каждой строке таблицы.</w:t>
      </w:r>
    </w:p>
    <w:p w:rsidR="007806F8" w:rsidRPr="00352020" w:rsidRDefault="007806F8" w:rsidP="007806F8">
      <w:pPr>
        <w:autoSpaceDE w:val="0"/>
        <w:autoSpaceDN w:val="0"/>
        <w:adjustRightInd w:val="0"/>
        <w:spacing w:before="240" w:after="120" w:line="300" w:lineRule="atLeast"/>
        <w:jc w:val="center"/>
      </w:pPr>
      <w:r w:rsidRPr="00352020">
        <w:rPr>
          <w:b/>
        </w:rPr>
        <w:t xml:space="preserve">Раздел </w:t>
      </w:r>
      <w:r w:rsidRPr="00352020">
        <w:rPr>
          <w:b/>
          <w:lang w:val="en-US"/>
        </w:rPr>
        <w:t>VIII</w:t>
      </w:r>
      <w:r w:rsidRPr="00352020">
        <w:rPr>
          <w:b/>
        </w:rPr>
        <w:t>. Отношение к установлению постоянного «летнего» времени</w:t>
      </w:r>
    </w:p>
    <w:p w:rsidR="007806F8" w:rsidRPr="00352020" w:rsidRDefault="007806F8" w:rsidP="007806F8">
      <w:pPr>
        <w:spacing w:before="40" w:line="320" w:lineRule="atLeast"/>
        <w:ind w:firstLine="709"/>
        <w:jc w:val="both"/>
      </w:pPr>
      <w:r w:rsidRPr="00352020">
        <w:rPr>
          <w:b/>
        </w:rPr>
        <w:t xml:space="preserve">Вопросы 68-69. </w:t>
      </w:r>
      <w:r w:rsidRPr="00352020">
        <w:t>В этих вопросах указать только один вариант ответа.</w:t>
      </w:r>
    </w:p>
    <w:p w:rsidR="007806F8" w:rsidRPr="000C3D2F" w:rsidRDefault="007806F8" w:rsidP="002162E8">
      <w:pPr>
        <w:spacing w:before="40" w:line="320" w:lineRule="atLeast"/>
        <w:ind w:firstLine="709"/>
        <w:jc w:val="both"/>
      </w:pPr>
      <w:r w:rsidRPr="00352020">
        <w:rPr>
          <w:b/>
        </w:rPr>
        <w:t>Вопрос 70.1-70.9</w:t>
      </w:r>
      <w:r w:rsidRPr="00352020">
        <w:t>. На эти вопросы отвечают те, на кого в той или иной степени повл</w:t>
      </w:r>
      <w:r w:rsidRPr="00352020">
        <w:t>и</w:t>
      </w:r>
      <w:r w:rsidRPr="00352020">
        <w:t>яло установление летнего времени зимой (в вопросе 69 выбран ответ 2 «Повлияло»). Ук</w:t>
      </w:r>
      <w:r w:rsidRPr="00352020">
        <w:t>а</w:t>
      </w:r>
      <w:r w:rsidRPr="00352020">
        <w:t>зать только один вариант ответа по каждой строке таблицы. Если опрашиваемый выбрал о</w:t>
      </w:r>
      <w:r w:rsidRPr="00352020">
        <w:t>т</w:t>
      </w:r>
      <w:r w:rsidRPr="00352020">
        <w:t>вет другие, указать какие именно.</w:t>
      </w:r>
      <w:r w:rsidRPr="00076A0C">
        <w:rPr>
          <w:b/>
        </w:rPr>
        <w:t xml:space="preserve"> </w:t>
      </w:r>
      <w:bookmarkStart w:id="1" w:name="_GoBack"/>
      <w:bookmarkEnd w:id="1"/>
    </w:p>
    <w:p w:rsidR="00D739BB" w:rsidRDefault="002162E8"/>
    <w:sectPr w:rsidR="00D739BB" w:rsidSect="00413E76">
      <w:pgSz w:w="11906" w:h="16838"/>
      <w:pgMar w:top="1077" w:right="851" w:bottom="102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2F" w:rsidRDefault="002162E8" w:rsidP="006711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232F" w:rsidRDefault="00216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2F" w:rsidRDefault="002162E8" w:rsidP="006711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3232F" w:rsidRDefault="00216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D8A"/>
    <w:multiLevelType w:val="hybridMultilevel"/>
    <w:tmpl w:val="8AF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B0F7C"/>
    <w:multiLevelType w:val="hybridMultilevel"/>
    <w:tmpl w:val="5EAC6A7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222A54CE"/>
    <w:multiLevelType w:val="hybridMultilevel"/>
    <w:tmpl w:val="75001DC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3">
    <w:nsid w:val="5A6F0E6B"/>
    <w:multiLevelType w:val="hybridMultilevel"/>
    <w:tmpl w:val="B32E7488"/>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7E876135"/>
    <w:multiLevelType w:val="hybridMultilevel"/>
    <w:tmpl w:val="14508D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F8"/>
    <w:rsid w:val="002162E8"/>
    <w:rsid w:val="00683C50"/>
    <w:rsid w:val="007806F8"/>
    <w:rsid w:val="00810FD4"/>
    <w:rsid w:val="00DA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F8"/>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06F8"/>
    <w:pPr>
      <w:tabs>
        <w:tab w:val="center" w:pos="4677"/>
        <w:tab w:val="right" w:pos="9355"/>
      </w:tabs>
    </w:pPr>
  </w:style>
  <w:style w:type="character" w:customStyle="1" w:styleId="HeaderChar">
    <w:name w:val="Header Char"/>
    <w:basedOn w:val="DefaultParagraphFont"/>
    <w:link w:val="Header"/>
    <w:rsid w:val="007806F8"/>
    <w:rPr>
      <w:rFonts w:ascii="Times New Roman" w:eastAsia="Times New Roman" w:hAnsi="Times New Roman" w:cs="Times New Roman"/>
      <w:sz w:val="24"/>
      <w:szCs w:val="24"/>
      <w:lang w:eastAsia="ru-RU"/>
    </w:rPr>
  </w:style>
  <w:style w:type="character" w:styleId="PageNumber">
    <w:name w:val="page number"/>
    <w:basedOn w:val="DefaultParagraphFont"/>
    <w:rsid w:val="00780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F8"/>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06F8"/>
    <w:pPr>
      <w:tabs>
        <w:tab w:val="center" w:pos="4677"/>
        <w:tab w:val="right" w:pos="9355"/>
      </w:tabs>
    </w:pPr>
  </w:style>
  <w:style w:type="character" w:customStyle="1" w:styleId="HeaderChar">
    <w:name w:val="Header Char"/>
    <w:basedOn w:val="DefaultParagraphFont"/>
    <w:link w:val="Header"/>
    <w:rsid w:val="007806F8"/>
    <w:rPr>
      <w:rFonts w:ascii="Times New Roman" w:eastAsia="Times New Roman" w:hAnsi="Times New Roman" w:cs="Times New Roman"/>
      <w:sz w:val="24"/>
      <w:szCs w:val="24"/>
      <w:lang w:eastAsia="ru-RU"/>
    </w:rPr>
  </w:style>
  <w:style w:type="character" w:styleId="PageNumber">
    <w:name w:val="page number"/>
    <w:basedOn w:val="DefaultParagraphFont"/>
    <w:rsid w:val="0078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CBDA-35C8-4AA8-9582-0E89CE68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5074</Words>
  <Characters>28927</Characters>
  <Application>Microsoft Office Word</Application>
  <DocSecurity>0</DocSecurity>
  <Lines>241</Lines>
  <Paragraphs>67</Paragraphs>
  <ScaleCrop>false</ScaleCrop>
  <Company/>
  <LinksUpToDate>false</LinksUpToDate>
  <CharactersWithSpaces>33934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Test</dc:creator>
  <cp:lastModifiedBy>User Test</cp:lastModifiedBy>
  <cp:revision>2</cp:revision>
  <dcterms:created xsi:type="dcterms:W3CDTF">2013-11-11T13:51:00Z</dcterms:created>
  <dcterms:modified xsi:type="dcterms:W3CDTF">2013-11-11T13:53:00Z</dcterms:modified>
</cp:coreProperties>
</file>